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Arial" w:hAnsi="Arial"/>
          <w:sz w:val="24"/>
          <w:szCs w:val="24"/>
        </w:rPr>
      </w:pPr>
      <w:r>
        <w:rPr/>
        <w:drawing>
          <wp:inline distT="0" distB="0" distL="0" distR="0">
            <wp:extent cx="1319530" cy="1065530"/>
            <wp:effectExtent l="0" t="0" r="0" b="0"/>
            <wp:docPr id="1" name="Imagem 2" descr="https://institucional.ufrrj.br/ccs/files/2019/06/rural_logo3-882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2" descr="https://institucional.ufrrj.br/ccs/files/2019/06/rural_logo3-882x1024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1065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   </w:t>
      </w:r>
      <w:r>
        <w:rPr/>
        <w:drawing>
          <wp:inline distT="0" distB="0" distL="0" distR="0">
            <wp:extent cx="1659255" cy="1028065"/>
            <wp:effectExtent l="0" t="0" r="0" b="0"/>
            <wp:docPr id="2" name="Imagem 3" descr="Logo-PE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3" descr="Logo-PET.pn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255" cy="1028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Arial" w:hAnsi="Arial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UNIVERSIDADE FEDERAL RURAL DO RIO DE JANEIRO</w:t>
      </w:r>
    </w:p>
    <w:p>
      <w:pPr>
        <w:pStyle w:val="Normal"/>
        <w:spacing w:lineRule="auto" w:line="240" w:before="0" w:after="0"/>
        <w:jc w:val="center"/>
        <w:rPr>
          <w:rFonts w:ascii="Arial" w:hAnsi="Arial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PRÓ-REITORIA DE GRADUAÇÃO</w:t>
      </w:r>
    </w:p>
    <w:p>
      <w:pPr>
        <w:pStyle w:val="Normal"/>
        <w:spacing w:lineRule="auto" w:line="240" w:before="0" w:after="0"/>
        <w:jc w:val="center"/>
        <w:rPr>
          <w:rFonts w:ascii="Arial" w:hAnsi="Arial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PROGRAMA DE EDUCAÇÃO TUTORIAL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left" w:pos="1741" w:leader="none"/>
          <w:tab w:val="center" w:pos="5273" w:leader="none"/>
        </w:tabs>
        <w:spacing w:lineRule="auto" w:line="240" w:before="0" w:after="0"/>
        <w:rPr>
          <w:rFonts w:ascii="Arial" w:hAnsi="Arial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</w:rPr>
        <w:tab/>
        <w:tab/>
        <w:t>RESULTADO DA 1ª ETAPA</w:t>
      </w:r>
    </w:p>
    <w:p>
      <w:pPr>
        <w:pStyle w:val="Normal"/>
        <w:tabs>
          <w:tab w:val="clear" w:pos="708"/>
          <w:tab w:val="left" w:pos="8931" w:leader="none"/>
        </w:tabs>
        <w:spacing w:lineRule="auto" w:line="24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left" w:pos="8931" w:leader="none"/>
        </w:tabs>
        <w:spacing w:lineRule="auto" w:line="24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ab/>
        <w:t>A</w:t>
      </w:r>
      <w:r>
        <w:rPr>
          <w:rFonts w:eastAsia="Times New Roman" w:cs="Arial" w:ascii="Arial" w:hAnsi="Arial"/>
          <w:color w:val="000000"/>
          <w:spacing w:val="21"/>
          <w:sz w:val="24"/>
          <w:szCs w:val="24"/>
        </w:rPr>
        <w:t xml:space="preserve"> </w:t>
      </w:r>
      <w:r>
        <w:rPr>
          <w:rFonts w:eastAsia="Times New Roman" w:cs="Arial" w:ascii="Arial" w:hAnsi="Arial"/>
          <w:color w:val="000000"/>
          <w:sz w:val="24"/>
          <w:szCs w:val="24"/>
        </w:rPr>
        <w:t>Pró-Reitora</w:t>
      </w:r>
      <w:r>
        <w:rPr>
          <w:rFonts w:eastAsia="Times New Roman" w:cs="Arial" w:ascii="Arial" w:hAnsi="Arial"/>
          <w:color w:val="000000"/>
          <w:spacing w:val="25"/>
          <w:sz w:val="24"/>
          <w:szCs w:val="24"/>
        </w:rPr>
        <w:t xml:space="preserve"> </w:t>
      </w:r>
      <w:r>
        <w:rPr>
          <w:rFonts w:eastAsia="Times New Roman" w:cs="Arial" w:ascii="Arial" w:hAnsi="Arial"/>
          <w:color w:val="000000"/>
          <w:sz w:val="24"/>
          <w:szCs w:val="24"/>
        </w:rPr>
        <w:t>de</w:t>
      </w:r>
      <w:r>
        <w:rPr>
          <w:rFonts w:eastAsia="Times New Roman" w:cs="Arial" w:ascii="Arial" w:hAnsi="Arial"/>
          <w:color w:val="000000"/>
          <w:spacing w:val="27"/>
          <w:sz w:val="24"/>
          <w:szCs w:val="24"/>
        </w:rPr>
        <w:t xml:space="preserve"> </w:t>
      </w:r>
      <w:r>
        <w:rPr>
          <w:rFonts w:eastAsia="Times New Roman" w:cs="Arial" w:ascii="Arial" w:hAnsi="Arial"/>
          <w:color w:val="000000"/>
          <w:sz w:val="24"/>
          <w:szCs w:val="24"/>
        </w:rPr>
        <w:t>Gr</w:t>
      </w:r>
      <w:r>
        <w:rPr>
          <w:rFonts w:eastAsia="Times New Roman" w:cs="Arial" w:ascii="Arial" w:hAnsi="Arial"/>
          <w:color w:val="000000"/>
          <w:spacing w:val="-1"/>
          <w:sz w:val="24"/>
          <w:szCs w:val="24"/>
        </w:rPr>
        <w:t>a</w:t>
      </w:r>
      <w:r>
        <w:rPr>
          <w:rFonts w:eastAsia="Times New Roman" w:cs="Arial" w:ascii="Arial" w:hAnsi="Arial"/>
          <w:color w:val="000000"/>
          <w:sz w:val="24"/>
          <w:szCs w:val="24"/>
        </w:rPr>
        <w:t>d</w:t>
      </w:r>
      <w:r>
        <w:rPr>
          <w:rFonts w:eastAsia="Times New Roman" w:cs="Arial" w:ascii="Arial" w:hAnsi="Arial"/>
          <w:color w:val="000000"/>
          <w:spacing w:val="1"/>
          <w:sz w:val="24"/>
          <w:szCs w:val="24"/>
        </w:rPr>
        <w:t>u</w:t>
      </w:r>
      <w:r>
        <w:rPr>
          <w:rFonts w:eastAsia="Times New Roman" w:cs="Arial" w:ascii="Arial" w:hAnsi="Arial"/>
          <w:color w:val="000000"/>
          <w:sz w:val="24"/>
          <w:szCs w:val="24"/>
        </w:rPr>
        <w:t>aç</w:t>
      </w:r>
      <w:r>
        <w:rPr>
          <w:rFonts w:eastAsia="Times New Roman" w:cs="Arial" w:ascii="Arial" w:hAnsi="Arial"/>
          <w:color w:val="000000"/>
          <w:spacing w:val="-1"/>
          <w:sz w:val="24"/>
          <w:szCs w:val="24"/>
        </w:rPr>
        <w:t>ã</w:t>
      </w:r>
      <w:r>
        <w:rPr>
          <w:rFonts w:eastAsia="Times New Roman" w:cs="Arial" w:ascii="Arial" w:hAnsi="Arial"/>
          <w:color w:val="000000"/>
          <w:sz w:val="24"/>
          <w:szCs w:val="24"/>
        </w:rPr>
        <w:t>o</w:t>
      </w:r>
      <w:r>
        <w:rPr>
          <w:rFonts w:eastAsia="Times New Roman" w:cs="Arial" w:ascii="Arial" w:hAnsi="Arial"/>
          <w:color w:val="000000"/>
          <w:spacing w:val="23"/>
          <w:sz w:val="24"/>
          <w:szCs w:val="24"/>
        </w:rPr>
        <w:t xml:space="preserve"> </w:t>
      </w:r>
      <w:r>
        <w:rPr>
          <w:rFonts w:eastAsia="Times New Roman" w:cs="Arial" w:ascii="Arial" w:hAnsi="Arial"/>
          <w:color w:val="000000"/>
          <w:spacing w:val="3"/>
          <w:sz w:val="24"/>
          <w:szCs w:val="24"/>
        </w:rPr>
        <w:t>d</w:t>
      </w:r>
      <w:r>
        <w:rPr>
          <w:rFonts w:eastAsia="Times New Roman" w:cs="Arial" w:ascii="Arial" w:hAnsi="Arial"/>
          <w:color w:val="000000"/>
          <w:sz w:val="24"/>
          <w:szCs w:val="24"/>
        </w:rPr>
        <w:t>a</w:t>
      </w:r>
      <w:r>
        <w:rPr>
          <w:rFonts w:eastAsia="Times New Roman" w:cs="Arial" w:ascii="Arial" w:hAnsi="Arial"/>
          <w:color w:val="000000"/>
          <w:spacing w:val="23"/>
          <w:sz w:val="24"/>
          <w:szCs w:val="24"/>
        </w:rPr>
        <w:t xml:space="preserve"> </w:t>
      </w:r>
      <w:r>
        <w:rPr>
          <w:rFonts w:eastAsia="Times New Roman" w:cs="Arial" w:ascii="Arial" w:hAnsi="Arial"/>
          <w:color w:val="000000"/>
          <w:sz w:val="24"/>
          <w:szCs w:val="24"/>
        </w:rPr>
        <w:t>Univer</w:t>
      </w:r>
      <w:r>
        <w:rPr>
          <w:rFonts w:eastAsia="Times New Roman" w:cs="Arial" w:ascii="Arial" w:hAnsi="Arial"/>
          <w:color w:val="000000"/>
          <w:w w:val="97"/>
          <w:sz w:val="24"/>
          <w:szCs w:val="24"/>
        </w:rPr>
        <w:t>s</w:t>
      </w:r>
      <w:r>
        <w:rPr>
          <w:rFonts w:eastAsia="Times New Roman" w:cs="Arial" w:ascii="Arial" w:hAnsi="Arial"/>
          <w:color w:val="000000"/>
          <w:sz w:val="24"/>
          <w:szCs w:val="24"/>
        </w:rPr>
        <w:t>i</w:t>
      </w:r>
      <w:r>
        <w:rPr>
          <w:rFonts w:eastAsia="Times New Roman" w:cs="Arial" w:ascii="Arial" w:hAnsi="Arial"/>
          <w:color w:val="000000"/>
          <w:spacing w:val="1"/>
          <w:sz w:val="24"/>
          <w:szCs w:val="24"/>
        </w:rPr>
        <w:t>d</w:t>
      </w:r>
      <w:r>
        <w:rPr>
          <w:rFonts w:eastAsia="Times New Roman" w:cs="Arial" w:ascii="Arial" w:hAnsi="Arial"/>
          <w:color w:val="000000"/>
          <w:sz w:val="24"/>
          <w:szCs w:val="24"/>
        </w:rPr>
        <w:t>ade</w:t>
      </w:r>
      <w:r>
        <w:rPr>
          <w:rFonts w:eastAsia="Times New Roman" w:cs="Arial" w:ascii="Arial" w:hAnsi="Arial"/>
          <w:color w:val="000000"/>
          <w:spacing w:val="26"/>
          <w:sz w:val="24"/>
          <w:szCs w:val="24"/>
        </w:rPr>
        <w:t xml:space="preserve"> </w:t>
      </w:r>
      <w:r>
        <w:rPr>
          <w:rFonts w:eastAsia="Times New Roman" w:cs="Arial" w:ascii="Arial" w:hAnsi="Arial"/>
          <w:color w:val="000000"/>
          <w:spacing w:val="2"/>
          <w:w w:val="97"/>
          <w:sz w:val="24"/>
          <w:szCs w:val="24"/>
        </w:rPr>
        <w:t>F</w:t>
      </w:r>
      <w:r>
        <w:rPr>
          <w:rFonts w:eastAsia="Times New Roman" w:cs="Arial" w:ascii="Arial" w:hAnsi="Arial"/>
          <w:color w:val="000000"/>
          <w:spacing w:val="1"/>
          <w:sz w:val="24"/>
          <w:szCs w:val="24"/>
        </w:rPr>
        <w:t>e</w:t>
      </w:r>
      <w:r>
        <w:rPr>
          <w:rFonts w:eastAsia="Times New Roman" w:cs="Arial" w:ascii="Arial" w:hAnsi="Arial"/>
          <w:color w:val="000000"/>
          <w:sz w:val="24"/>
          <w:szCs w:val="24"/>
        </w:rPr>
        <w:t>deral</w:t>
      </w:r>
      <w:r>
        <w:rPr>
          <w:rFonts w:eastAsia="Times New Roman" w:cs="Arial" w:ascii="Arial" w:hAnsi="Arial"/>
          <w:color w:val="000000"/>
          <w:spacing w:val="24"/>
          <w:sz w:val="24"/>
          <w:szCs w:val="24"/>
        </w:rPr>
        <w:t xml:space="preserve"> </w:t>
      </w:r>
      <w:r>
        <w:rPr>
          <w:rFonts w:eastAsia="Times New Roman" w:cs="Arial" w:ascii="Arial" w:hAnsi="Arial"/>
          <w:color w:val="000000"/>
          <w:sz w:val="24"/>
          <w:szCs w:val="24"/>
        </w:rPr>
        <w:t>Rural</w:t>
      </w:r>
      <w:r>
        <w:rPr>
          <w:rFonts w:eastAsia="Times New Roman" w:cs="Arial" w:ascii="Arial" w:hAnsi="Arial"/>
          <w:color w:val="000000"/>
          <w:spacing w:val="26"/>
          <w:sz w:val="24"/>
          <w:szCs w:val="24"/>
        </w:rPr>
        <w:t xml:space="preserve"> </w:t>
      </w:r>
      <w:r>
        <w:rPr>
          <w:rFonts w:eastAsia="Times New Roman" w:cs="Arial" w:ascii="Arial" w:hAnsi="Arial"/>
          <w:color w:val="000000"/>
          <w:sz w:val="24"/>
          <w:szCs w:val="24"/>
        </w:rPr>
        <w:t>do</w:t>
      </w:r>
      <w:r>
        <w:rPr>
          <w:rFonts w:eastAsia="Times New Roman" w:cs="Arial" w:ascii="Arial" w:hAnsi="Arial"/>
          <w:color w:val="000000"/>
          <w:spacing w:val="22"/>
          <w:sz w:val="24"/>
          <w:szCs w:val="24"/>
        </w:rPr>
        <w:t xml:space="preserve"> </w:t>
      </w:r>
      <w:r>
        <w:rPr>
          <w:rFonts w:eastAsia="Times New Roman" w:cs="Arial" w:ascii="Arial" w:hAnsi="Arial"/>
          <w:color w:val="000000"/>
          <w:sz w:val="24"/>
          <w:szCs w:val="24"/>
        </w:rPr>
        <w:t>Rio</w:t>
      </w:r>
      <w:r>
        <w:rPr>
          <w:rFonts w:eastAsia="Times New Roman" w:cs="Arial" w:ascii="Arial" w:hAnsi="Arial"/>
          <w:color w:val="000000"/>
          <w:spacing w:val="28"/>
          <w:sz w:val="24"/>
          <w:szCs w:val="24"/>
        </w:rPr>
        <w:t xml:space="preserve"> </w:t>
      </w:r>
      <w:r>
        <w:rPr>
          <w:rFonts w:eastAsia="Times New Roman" w:cs="Arial" w:ascii="Arial" w:hAnsi="Arial"/>
          <w:color w:val="000000"/>
          <w:sz w:val="24"/>
          <w:szCs w:val="24"/>
        </w:rPr>
        <w:t>de</w:t>
      </w:r>
      <w:r>
        <w:rPr>
          <w:rFonts w:eastAsia="Times New Roman" w:cs="Arial" w:ascii="Arial" w:hAnsi="Arial"/>
          <w:color w:val="000000"/>
          <w:spacing w:val="23"/>
          <w:sz w:val="24"/>
          <w:szCs w:val="24"/>
        </w:rPr>
        <w:t xml:space="preserve"> </w:t>
      </w:r>
      <w:r>
        <w:rPr>
          <w:rFonts w:eastAsia="Times New Roman" w:cs="Arial" w:ascii="Arial" w:hAnsi="Arial"/>
          <w:color w:val="000000"/>
          <w:spacing w:val="3"/>
          <w:w w:val="97"/>
          <w:sz w:val="24"/>
          <w:szCs w:val="24"/>
        </w:rPr>
        <w:t>J</w:t>
      </w:r>
      <w:r>
        <w:rPr>
          <w:rFonts w:eastAsia="Times New Roman" w:cs="Arial" w:ascii="Arial" w:hAnsi="Arial"/>
          <w:color w:val="000000"/>
          <w:spacing w:val="1"/>
          <w:sz w:val="24"/>
          <w:szCs w:val="24"/>
        </w:rPr>
        <w:t>a</w:t>
      </w:r>
      <w:r>
        <w:rPr>
          <w:rFonts w:eastAsia="Times New Roman" w:cs="Arial" w:ascii="Arial" w:hAnsi="Arial"/>
          <w:color w:val="000000"/>
          <w:sz w:val="24"/>
          <w:szCs w:val="24"/>
        </w:rPr>
        <w:t>neiro resolve publicar o resultado da 1ª etapa do Edital nº26/PROGRAD/2026:</w:t>
      </w:r>
    </w:p>
    <w:p>
      <w:pPr>
        <w:pStyle w:val="Normal"/>
        <w:tabs>
          <w:tab w:val="clear" w:pos="708"/>
          <w:tab w:val="left" w:pos="8931" w:leader="none"/>
        </w:tabs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left" w:pos="8931" w:leader="none"/>
        </w:tabs>
        <w:spacing w:lineRule="auto" w:line="24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1"/>
        <w:tabs>
          <w:tab w:val="clear" w:pos="708"/>
          <w:tab w:val="left" w:pos="8931" w:leader="none"/>
        </w:tabs>
        <w:spacing w:lineRule="auto" w:line="240" w:before="0" w:after="0"/>
        <w:jc w:val="both"/>
        <w:rPr>
          <w:rFonts w:ascii="Arial" w:hAnsi="Arial" w:eastAsia="Arial" w:cs="Arial"/>
          <w:color w:val="000000"/>
          <w:sz w:val="24"/>
          <w:szCs w:val="24"/>
          <w:shd w:fill="EFEFEF" w:val="clear"/>
        </w:rPr>
      </w:pPr>
      <w:r>
        <w:rPr>
          <w:rFonts w:eastAsia="Arial" w:cs="Arial" w:ascii="Arial" w:hAnsi="Arial"/>
          <w:color w:val="000000"/>
          <w:sz w:val="24"/>
          <w:szCs w:val="24"/>
          <w:shd w:fill="EFEFEF" w:val="clear"/>
        </w:rPr>
        <w:t>Inscrições homologadas</w:t>
      </w:r>
    </w:p>
    <w:p>
      <w:pPr>
        <w:pStyle w:val="BodyText"/>
        <w:numPr>
          <w:ilvl w:val="0"/>
          <w:numId w:val="0"/>
        </w:numPr>
        <w:tabs>
          <w:tab w:val="clear" w:pos="708"/>
          <w:tab w:val="left" w:pos="8931" w:leader="none"/>
        </w:tabs>
        <w:spacing w:lineRule="auto" w:line="240" w:before="0" w:after="0"/>
        <w:ind w:hanging="0" w:left="0"/>
        <w:jc w:val="left"/>
        <w:rPr>
          <w:rFonts w:ascii="Arial" w:hAnsi="Arial"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pacing w:lineRule="auto" w:line="240" w:before="0" w:after="0"/>
        <w:ind w:hanging="283" w:left="709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Abner Franco Novaes de Souza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pacing w:lineRule="auto" w:line="240" w:before="0" w:after="0"/>
        <w:ind w:hanging="283" w:left="709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Alefe Mihael de Souza Silvares Feio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pacing w:lineRule="auto" w:line="240" w:before="0" w:after="0"/>
        <w:ind w:hanging="283" w:left="709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Alex Cunha Lopes dos Santos Moura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pacing w:lineRule="auto" w:line="240" w:before="0" w:after="0"/>
        <w:ind w:hanging="283" w:left="709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Alicia Jullyan dos Santos Moraes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Amandha Mel do Vale Vieira dos Santos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Ana Lara Ramos de Moura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Ana Vitória de Souza Conceição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Anna Clara de Oliveira Nascimento Ventura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Brenda Correa da Silva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Bruno Monteiro dos Santos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Camille Beatriz Bezerra Lacerda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Déborah Denise Teixeira dos Santos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Diadorim da Silva Dias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Diana Pereira Lourenço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Eduarda Vitória Henrique Lopes Machado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Eduardo de Oliveira Silva Conceição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Glauber Almeida Dias Filho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Iasmin Ribeiro Arêde de Andrade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Isabel Barbosa da Silva Brito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João Vitor Anjos Kurtz da Silva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Julia Gomes Maia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Julia Noruega Mattos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Júlia Leal Marques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Júlia Rezende Lima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Kailani Silva de Barros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Larissa Carmo Lima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Laryssa de Arruda Lakihazy Souza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Lyvia Amaral de Souza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Manuela de Sousa Nunes Lopes dos Santos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Maria Eduarda Boechat de Azevedo Almeida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Maria Eduarda Mendes de Souza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Maria Luiza Campos Maximo Moreira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Mariana Barbosa da Silva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Marlon Moreira da Silva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Matheus Bandeira Viana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Matheus de Santana Santos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Matheus de Souza Dutra de Freitas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Paula Augusto Silva de Souza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Pedro Henrique Fortini Roberto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Pedro Lucas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de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Oliveira Moço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Rafael Santos Bicalho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Renan Ferreira de Araujo Mendes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Rhuan Alessandro de Lima do Nascimento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Samyra Aguiar de Freitas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Thaynara Santos Barbosa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Yasmin Beatriz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d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e Oliveira Ferreira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  <w:tab w:val="left" w:pos="8222" w:leader="none"/>
        </w:tabs>
        <w:suppressAutoHyphens w:val="true"/>
        <w:bidi w:val="0"/>
        <w:spacing w:lineRule="auto" w:line="240" w:before="0" w:after="0"/>
        <w:ind w:hanging="283" w:left="709" w:right="0"/>
        <w:jc w:val="left"/>
        <w:rPr/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Yiagûara Yasuni Cardoso da Silva</w:t>
      </w:r>
    </w:p>
    <w:p>
      <w:pPr>
        <w:pStyle w:val="normal1"/>
        <w:tabs>
          <w:tab w:val="clear" w:pos="708"/>
          <w:tab w:val="left" w:pos="8931" w:leader="none"/>
        </w:tabs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1"/>
        <w:tabs>
          <w:tab w:val="clear" w:pos="708"/>
          <w:tab w:val="left" w:pos="8931" w:leader="none"/>
        </w:tabs>
        <w:spacing w:lineRule="auto" w:line="240" w:before="0" w:after="0"/>
        <w:jc w:val="both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color w:val="000000"/>
          <w:sz w:val="24"/>
          <w:szCs w:val="24"/>
        </w:rPr>
      </w:r>
    </w:p>
    <w:p>
      <w:pPr>
        <w:pStyle w:val="normal1"/>
        <w:tabs>
          <w:tab w:val="clear" w:pos="708"/>
          <w:tab w:val="left" w:pos="8931" w:leader="none"/>
        </w:tabs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eastAsia="Arial" w:cs="Arial" w:ascii="Arial" w:hAnsi="Arial"/>
          <w:color w:val="000000"/>
          <w:sz w:val="24"/>
          <w:szCs w:val="24"/>
          <w:shd w:fill="EFEFEF" w:val="clear"/>
        </w:rPr>
        <w:t>Inscrições não homologadas</w:t>
      </w:r>
    </w:p>
    <w:p>
      <w:pPr>
        <w:pStyle w:val="normal1"/>
        <w:tabs>
          <w:tab w:val="clear" w:pos="708"/>
          <w:tab w:val="left" w:pos="8931" w:leader="none"/>
        </w:tabs>
        <w:spacing w:lineRule="auto" w:line="240" w:before="0" w:after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8931" w:leader="none"/>
        </w:tabs>
        <w:spacing w:lineRule="auto" w:line="240" w:before="0" w:after="0"/>
        <w:jc w:val="both"/>
        <w:rPr>
          <w:rFonts w:ascii="Arial" w:hAnsi="Arial"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</w:pPr>
      <w:bookmarkStart w:id="0" w:name="docs-internal-guid-dd115299-7fff-96c8-31"/>
      <w:bookmarkEnd w:id="0"/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Adriel Ribeiro da Silva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8931" w:leader="none"/>
        </w:tabs>
        <w:spacing w:lineRule="auto" w:line="240" w:before="0" w:after="0"/>
        <w:jc w:val="both"/>
        <w:rPr>
          <w:rFonts w:ascii="Arial" w:hAnsi="Arial"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Bruno Braga de Almeida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8931" w:leader="none"/>
        </w:tabs>
        <w:suppressAutoHyphens w:val="true"/>
        <w:bidi w:val="0"/>
        <w:spacing w:lineRule="auto" w:line="240" w:before="0" w:after="0"/>
        <w:jc w:val="both"/>
        <w:rPr>
          <w:rFonts w:ascii="Arial" w:hAnsi="Arial"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Gabriella Batista da Silva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8931" w:leader="none"/>
        </w:tabs>
        <w:suppressAutoHyphens w:val="true"/>
        <w:bidi w:val="0"/>
        <w:spacing w:lineRule="auto" w:line="240" w:before="0" w:after="0"/>
        <w:jc w:val="both"/>
        <w:rPr>
          <w:rFonts w:ascii="Arial" w:hAnsi="Arial"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Igor Correia de Araujo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8931" w:leader="none"/>
        </w:tabs>
        <w:suppressAutoHyphens w:val="true"/>
        <w:bidi w:val="0"/>
        <w:spacing w:lineRule="auto" w:line="240" w:before="0" w:after="0"/>
        <w:jc w:val="both"/>
        <w:rPr>
          <w:rFonts w:ascii="Arial" w:hAnsi="Arial"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Jiuliane Kristy Santos Silva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8931" w:leader="none"/>
        </w:tabs>
        <w:suppressAutoHyphens w:val="true"/>
        <w:bidi w:val="0"/>
        <w:spacing w:lineRule="auto" w:line="240" w:before="0" w:after="0"/>
        <w:jc w:val="both"/>
        <w:rPr>
          <w:rFonts w:ascii="Arial" w:hAnsi="Arial"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Lit de Carvalho Pereira 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8931" w:leader="none"/>
        </w:tabs>
        <w:suppressAutoHyphens w:val="true"/>
        <w:bidi w:val="0"/>
        <w:spacing w:lineRule="auto" w:line="240" w:before="0" w:after="0"/>
        <w:jc w:val="both"/>
        <w:rPr>
          <w:rFonts w:ascii="Arial" w:hAnsi="Arial"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Monica Gonçalves da Silva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8931" w:leader="none"/>
        </w:tabs>
        <w:suppressAutoHyphens w:val="true"/>
        <w:bidi w:val="0"/>
        <w:spacing w:lineRule="auto" w:line="240" w:before="0" w:after="0"/>
        <w:jc w:val="both"/>
        <w:rPr>
          <w:rFonts w:ascii="Arial" w:hAnsi="Arial"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Samuel França Bastos</w:t>
      </w:r>
    </w:p>
    <w:p>
      <w:pPr>
        <w:pStyle w:val="normal1"/>
        <w:tabs>
          <w:tab w:val="clear" w:pos="708"/>
          <w:tab w:val="left" w:pos="8931" w:leader="none"/>
        </w:tabs>
        <w:spacing w:lineRule="auto" w:line="240" w:before="0" w:after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1"/>
        <w:tabs>
          <w:tab w:val="clear" w:pos="708"/>
          <w:tab w:val="left" w:pos="8931" w:leader="none"/>
        </w:tabs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1"/>
        <w:spacing w:lineRule="auto" w:line="240" w:before="0" w:after="0"/>
        <w:rPr>
          <w:rFonts w:ascii="Arial" w:hAnsi="Arial" w:eastAsia="Times New Roman" w:cs="Arial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Arial" w:hAnsi="Arial"/>
          <w:sz w:val="24"/>
          <w:szCs w:val="24"/>
        </w:rPr>
      </w:pPr>
      <w:r>
        <w:rPr>
          <w:rFonts w:cs="Arial" w:ascii="Arial" w:hAnsi="Arial"/>
          <w:color w:val="auto"/>
          <w:sz w:val="24"/>
          <w:szCs w:val="24"/>
        </w:rPr>
        <w:t>Seropédica, 17 de setembro de 2026.</w:t>
      </w:r>
    </w:p>
    <w:p>
      <w:pPr>
        <w:pStyle w:val="Normal"/>
        <w:spacing w:lineRule="auto" w:line="240" w:before="0" w:after="0"/>
        <w:jc w:val="right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  <w:bookmarkStart w:id="1" w:name="_GoBack"/>
      <w:bookmarkEnd w:id="1"/>
    </w:p>
    <w:p>
      <w:pPr>
        <w:pStyle w:val="Normal"/>
        <w:spacing w:lineRule="auto" w:line="240" w:before="0" w:after="0"/>
        <w:jc w:val="center"/>
        <w:rPr>
          <w:rFonts w:ascii="Arial" w:hAnsi="Arial"/>
          <w:sz w:val="24"/>
          <w:szCs w:val="24"/>
        </w:rPr>
      </w:pPr>
      <w:r>
        <w:rPr>
          <w:rFonts w:cs="Arial" w:ascii="Arial" w:hAnsi="Arial"/>
          <w:color w:val="000000"/>
          <w:sz w:val="24"/>
          <w:szCs w:val="24"/>
        </w:rPr>
        <w:t>Miliane Moreira Soares de Souza</w:t>
      </w:r>
    </w:p>
    <w:p>
      <w:pPr>
        <w:pStyle w:val="Normal"/>
        <w:spacing w:lineRule="auto" w:line="240" w:before="0" w:after="0"/>
        <w:jc w:val="center"/>
        <w:rPr>
          <w:rFonts w:ascii="Arial" w:hAnsi="Arial"/>
          <w:sz w:val="24"/>
          <w:szCs w:val="24"/>
        </w:rPr>
      </w:pPr>
      <w:r>
        <w:rPr>
          <w:rFonts w:cs="Arial" w:ascii="Arial" w:hAnsi="Arial"/>
          <w:color w:val="000000"/>
          <w:sz w:val="24"/>
          <w:szCs w:val="24"/>
        </w:rPr>
        <w:t>Pró-Reitora de Graduação</w:t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680" w:right="680" w:gutter="0" w:header="0" w:top="680" w:footer="709" w:bottom="76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34a12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/>
      <w:color w:val="00000A"/>
      <w:kern w:val="0"/>
      <w:sz w:val="22"/>
      <w:szCs w:val="22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5f294d"/>
    <w:rPr>
      <w:rFonts w:ascii="Tahoma" w:hAnsi="Tahoma" w:cs="Tahoma"/>
      <w:sz w:val="16"/>
      <w:szCs w:val="16"/>
    </w:rPr>
  </w:style>
  <w:style w:type="character" w:styleId="CabealhoChar" w:customStyle="1">
    <w:name w:val="Cabeçalho Char"/>
    <w:basedOn w:val="DefaultParagraphFont"/>
    <w:uiPriority w:val="99"/>
    <w:semiHidden/>
    <w:qFormat/>
    <w:rsid w:val="00943e86"/>
    <w:rPr/>
  </w:style>
  <w:style w:type="character" w:styleId="RodapChar" w:customStyle="1">
    <w:name w:val="Rodapé Char"/>
    <w:basedOn w:val="DefaultParagraphFont"/>
    <w:uiPriority w:val="99"/>
    <w:semiHidden/>
    <w:qFormat/>
    <w:rsid w:val="00943e86"/>
    <w:rPr/>
  </w:style>
  <w:style w:type="character" w:styleId="Smbolosdenumeraouser">
    <w:name w:val="Símbolos de numeração (user)"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5f294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abealhoeRodap" w:customStyle="1">
    <w:name w:val="Cabeçalho e Rodapé"/>
    <w:basedOn w:val="Normal"/>
    <w:qFormat/>
    <w:pPr/>
    <w:rPr/>
  </w:style>
  <w:style w:type="paragraph" w:styleId="Cabealhoerodap1" w:customStyle="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pPr/>
    <w:rPr/>
  </w:style>
  <w:style w:type="paragraph" w:styleId="Cabealhoerodap6">
    <w:name w:val="Cabeçalho e rodapé6"/>
    <w:basedOn w:val="Normal"/>
    <w:pPr/>
    <w:rPr/>
  </w:style>
  <w:style w:type="paragraph" w:styleId="Header">
    <w:name w:val="header"/>
    <w:basedOn w:val="Normal"/>
    <w:link w:val="CabealhoChar"/>
    <w:uiPriority w:val="99"/>
    <w:semiHidden/>
    <w:unhideWhenUsed/>
    <w:rsid w:val="00943e86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semiHidden/>
    <w:unhideWhenUsed/>
    <w:rsid w:val="00943e86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qFormat/>
    <w:rsid w:val="009e729f"/>
    <w:pPr>
      <w:spacing w:lineRule="auto" w:line="240" w:before="0" w:after="0"/>
      <w:ind w:hanging="0" w:left="708"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TableParagraph" w:customStyle="1">
    <w:name w:val="Table Paragraph"/>
    <w:basedOn w:val="Normal"/>
    <w:uiPriority w:val="1"/>
    <w:qFormat/>
    <w:rsid w:val="000c723c"/>
    <w:pPr>
      <w:widowControl w:val="false"/>
      <w:spacing w:lineRule="exact" w:line="271" w:before="0" w:after="0"/>
      <w:ind w:hanging="0" w:left="89"/>
      <w:jc w:val="center"/>
    </w:pPr>
    <w:rPr>
      <w:rFonts w:ascii="Arial" w:hAnsi="Arial" w:eastAsia="Arial" w:cs="Arial"/>
      <w:lang w:bidi="pt-BR"/>
    </w:rPr>
  </w:style>
  <w:style w:type="paragraph" w:styleId="Contedodoquadro" w:customStyle="1">
    <w:name w:val="Conteúdo do quadro"/>
    <w:basedOn w:val="Normal"/>
    <w:qFormat/>
    <w:pPr/>
    <w:rPr/>
  </w:style>
  <w:style w:type="paragraph" w:styleId="Contedodatabela" w:customStyle="1">
    <w:name w:val="Conteúdo da tabela"/>
    <w:basedOn w:val="Normal"/>
    <w:qFormat/>
    <w:pPr/>
    <w:rPr/>
  </w:style>
  <w:style w:type="paragraph" w:styleId="Ttulodetabela" w:customStyle="1">
    <w:name w:val="Título de tabela"/>
    <w:basedOn w:val="Contedodatabela"/>
    <w:qFormat/>
    <w:pPr/>
    <w:rPr/>
  </w:style>
  <w:style w:type="paragraph" w:styleId="NormalWeb">
    <w:name w:val="Normal (Web)"/>
    <w:basedOn w:val="Normal"/>
    <w:qFormat/>
    <w:pPr>
      <w:suppressAutoHyphens w:val="false"/>
      <w:spacing w:lineRule="auto" w:line="240" w:beforeAutospacing="1" w:after="119"/>
    </w:pPr>
    <w:rPr>
      <w:rFonts w:ascii="Times New Roman" w:hAnsi="Times New Roman" w:eastAsia="Times New Roman" w:cs="Times New Roman"/>
      <w:color w:val="auto"/>
      <w:sz w:val="24"/>
      <w:szCs w:val="24"/>
    </w:rPr>
  </w:style>
  <w:style w:type="paragraph" w:styleId="normal1">
    <w:name w:val="normal1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0"/>
      <w:szCs w:val="22"/>
      <w:lang w:val="pt-BR" w:eastAsia="pt-BR" w:bidi="ar-SA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5f294d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ombreamentoMdio1-nfase11">
    <w:name w:val="Sombreamento Médio 1 - Ênfase 11"/>
    <w:basedOn w:val="Tabelanormal"/>
    <w:uiPriority w:val="63"/>
    <w:rsid w:val="00650d13"/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78BE87-A54E-49AF-A0C0-6C808F6CD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</TotalTime>
  <Application>LibreOffice/26.8.0.3$Windows_X86_64 LibreOffice_project/bce0998afefdbc355585ca324285661a2170ba77</Application>
  <AppVersion>15.0000</AppVersion>
  <Pages>2</Pages>
  <Words>361</Words>
  <Characters>1826</Characters>
  <CharactersWithSpaces>2113</CharactersWithSpaces>
  <Paragraphs>66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2017-04-20T16:51:00Z</dcterms:created>
  <dc:creator>admin</dc:creator>
  <dc:description/>
  <dc:language>pt-BR</dc:language>
  <cp:lastModifiedBy/>
  <cp:lastPrinted>2018-04-19T18:48:00Z</cp:lastPrinted>
  <dcterms:modified xsi:type="dcterms:W3CDTF">2026-09-16T21:52:55Z</dcterms:modified>
  <cp:revision>106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