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9E31" w14:textId="77777777" w:rsidR="00DD751D" w:rsidRDefault="00DD75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6"/>
          <w:szCs w:val="26"/>
        </w:rPr>
      </w:pPr>
    </w:p>
    <w:p w14:paraId="74009B62" w14:textId="77777777" w:rsidR="00DD751D" w:rsidRDefault="00DD751D">
      <w:pPr>
        <w:pStyle w:val="Ttulo1"/>
        <w:spacing w:before="92"/>
        <w:ind w:left="2993" w:firstLine="0"/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</w:pPr>
      <w:bookmarkStart w:id="0" w:name="_heading=h.ikkvfcjbhh59" w:colFirst="0" w:colLast="0"/>
      <w:bookmarkEnd w:id="0"/>
    </w:p>
    <w:p w14:paraId="5655F9C8" w14:textId="77777777" w:rsidR="00DD751D" w:rsidRDefault="00000000">
      <w:pPr>
        <w:spacing w:before="21" w:line="254" w:lineRule="auto"/>
        <w:ind w:hanging="475"/>
        <w:jc w:val="center"/>
        <w:rPr>
          <w:b/>
          <w:color w:val="1F477B"/>
          <w:sz w:val="28"/>
          <w:szCs w:val="28"/>
        </w:rPr>
      </w:pPr>
      <w:r>
        <w:rPr>
          <w:b/>
          <w:color w:val="1F477B"/>
          <w:sz w:val="28"/>
          <w:szCs w:val="28"/>
        </w:rPr>
        <w:t>SELEÇÃO DE BOLSISTAS PARA ATUAR NO PROJETO CEFOPEE</w:t>
      </w:r>
    </w:p>
    <w:p w14:paraId="3B5C5F2C" w14:textId="77777777" w:rsidR="00DD751D" w:rsidRDefault="00000000">
      <w:pPr>
        <w:spacing w:before="21" w:line="254" w:lineRule="auto"/>
        <w:ind w:hanging="475"/>
        <w:jc w:val="center"/>
        <w:rPr>
          <w:b/>
          <w:color w:val="1F477B"/>
          <w:sz w:val="28"/>
          <w:szCs w:val="28"/>
        </w:rPr>
      </w:pPr>
      <w:r>
        <w:rPr>
          <w:b/>
          <w:color w:val="1F477B"/>
          <w:sz w:val="28"/>
          <w:szCs w:val="28"/>
        </w:rPr>
        <w:t>Edital Nº 36/2025 – PROEX</w:t>
      </w:r>
    </w:p>
    <w:p w14:paraId="61BBFBF1" w14:textId="77777777" w:rsidR="00DD751D" w:rsidRDefault="00DD751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sz w:val="28"/>
          <w:szCs w:val="28"/>
        </w:rPr>
      </w:pPr>
    </w:p>
    <w:p w14:paraId="03BD280B" w14:textId="77777777" w:rsidR="00DD751D" w:rsidRDefault="00DD751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sz w:val="28"/>
          <w:szCs w:val="28"/>
        </w:rPr>
      </w:pPr>
    </w:p>
    <w:p w14:paraId="0AB5D929" w14:textId="77777777" w:rsidR="00DD751D" w:rsidRDefault="00DD751D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sz w:val="24"/>
          <w:szCs w:val="24"/>
        </w:rPr>
      </w:pPr>
    </w:p>
    <w:p w14:paraId="7D589EFB" w14:textId="77777777" w:rsidR="00DD751D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sz w:val="24"/>
          <w:szCs w:val="24"/>
        </w:rPr>
      </w:pPr>
      <w:r>
        <w:rPr>
          <w:sz w:val="24"/>
          <w:szCs w:val="24"/>
        </w:rPr>
        <w:t>Seropédica, 21 de julho de 2025</w:t>
      </w:r>
    </w:p>
    <w:p w14:paraId="4BD80004" w14:textId="77777777" w:rsidR="00DD751D" w:rsidRDefault="00DD751D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sz w:val="24"/>
          <w:szCs w:val="24"/>
        </w:rPr>
      </w:pPr>
    </w:p>
    <w:p w14:paraId="3885649B" w14:textId="77777777" w:rsidR="00DD751D" w:rsidRDefault="00DD751D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sz w:val="24"/>
          <w:szCs w:val="24"/>
        </w:rPr>
      </w:pPr>
    </w:p>
    <w:p w14:paraId="70716F43" w14:textId="77777777" w:rsidR="00DD751D" w:rsidRDefault="00DD751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4AC65F31" w14:textId="53DCE107" w:rsidR="00DD751D" w:rsidRDefault="00000000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Lista de </w:t>
      </w:r>
      <w:r w:rsidR="0012703F">
        <w:rPr>
          <w:b/>
          <w:sz w:val="30"/>
          <w:szCs w:val="30"/>
        </w:rPr>
        <w:t xml:space="preserve">inscrições homologadas </w:t>
      </w:r>
    </w:p>
    <w:p w14:paraId="373EAC66" w14:textId="77777777" w:rsidR="00DD751D" w:rsidRDefault="00DD751D">
      <w:pPr>
        <w:rPr>
          <w:sz w:val="24"/>
          <w:szCs w:val="24"/>
        </w:rPr>
      </w:pPr>
    </w:p>
    <w:p w14:paraId="7A689779" w14:textId="77777777" w:rsidR="00DD751D" w:rsidRDefault="00DD751D">
      <w:pPr>
        <w:rPr>
          <w:sz w:val="24"/>
          <w:szCs w:val="24"/>
        </w:rPr>
      </w:pPr>
    </w:p>
    <w:tbl>
      <w:tblPr>
        <w:tblStyle w:val="afe"/>
        <w:tblW w:w="74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75"/>
      </w:tblGrid>
      <w:tr w:rsidR="00DD751D" w14:paraId="0FE86C94" w14:textId="77777777">
        <w:trPr>
          <w:trHeight w:val="515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7F5AB" w14:textId="5BB1B2F7" w:rsidR="00DD751D" w:rsidRDefault="00DD751D">
            <w:pPr>
              <w:rPr>
                <w:b/>
                <w:sz w:val="26"/>
                <w:szCs w:val="26"/>
              </w:rPr>
            </w:pPr>
          </w:p>
        </w:tc>
      </w:tr>
      <w:tr w:rsidR="00DD751D" w14:paraId="4CDF4B04" w14:textId="77777777">
        <w:trPr>
          <w:trHeight w:val="50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19DE" w14:textId="77777777" w:rsidR="00DD751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Lucia Faria da Costa Rodrigues</w:t>
            </w:r>
          </w:p>
        </w:tc>
      </w:tr>
      <w:tr w:rsidR="00DD751D" w14:paraId="17B824B0" w14:textId="77777777">
        <w:trPr>
          <w:trHeight w:val="56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DAB7A" w14:textId="77777777" w:rsidR="00DD751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Fabiane da Costa Guimarães Souza </w:t>
            </w:r>
          </w:p>
        </w:tc>
      </w:tr>
      <w:tr w:rsidR="00DD751D" w14:paraId="37ACCC9D" w14:textId="77777777">
        <w:trPr>
          <w:trHeight w:val="56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444B7" w14:textId="77777777" w:rsidR="00DD751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Gabriella Lima Festivo Vieira</w:t>
            </w:r>
          </w:p>
        </w:tc>
      </w:tr>
      <w:tr w:rsidR="00DD751D" w14:paraId="5AD94FF3" w14:textId="77777777">
        <w:trPr>
          <w:trHeight w:val="56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27C59" w14:textId="77777777" w:rsidR="00DD751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Gláucia Gonçalves da Silveira</w:t>
            </w:r>
          </w:p>
        </w:tc>
      </w:tr>
      <w:tr w:rsidR="00DD751D" w14:paraId="05455A6E" w14:textId="77777777">
        <w:trPr>
          <w:trHeight w:val="56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D1396" w14:textId="77777777" w:rsidR="00DD751D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Jaderson</w:t>
            </w:r>
            <w:proofErr w:type="spellEnd"/>
            <w:r>
              <w:rPr>
                <w:sz w:val="24"/>
                <w:szCs w:val="24"/>
              </w:rPr>
              <w:t xml:space="preserve"> Pires dos Santos Vasconcelos</w:t>
            </w:r>
          </w:p>
        </w:tc>
      </w:tr>
      <w:tr w:rsidR="00DD751D" w14:paraId="478E8C3D" w14:textId="77777777" w:rsidTr="0012703F">
        <w:trPr>
          <w:trHeight w:val="971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09DF" w14:textId="77777777" w:rsidR="00DD751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Joice Barbosa da Silva</w:t>
            </w:r>
          </w:p>
          <w:p w14:paraId="50AAE7E1" w14:textId="77777777" w:rsidR="0012703F" w:rsidRDefault="0012703F">
            <w:pPr>
              <w:rPr>
                <w:sz w:val="24"/>
                <w:szCs w:val="24"/>
              </w:rPr>
            </w:pPr>
          </w:p>
        </w:tc>
      </w:tr>
      <w:tr w:rsidR="00DD751D" w14:paraId="12CA52FC" w14:textId="77777777">
        <w:trPr>
          <w:trHeight w:val="56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69978" w14:textId="77777777" w:rsidR="00DD751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Leandro Rodrigues Nascimento da Silva</w:t>
            </w:r>
          </w:p>
        </w:tc>
      </w:tr>
      <w:tr w:rsidR="00DD751D" w14:paraId="470F9940" w14:textId="77777777">
        <w:trPr>
          <w:trHeight w:val="56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3E79" w14:textId="77777777" w:rsidR="00DD751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Rebecca Silveira Virmond</w:t>
            </w:r>
          </w:p>
        </w:tc>
      </w:tr>
      <w:tr w:rsidR="00DD751D" w14:paraId="3B2089D3" w14:textId="77777777">
        <w:trPr>
          <w:trHeight w:val="56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6F84E" w14:textId="77777777" w:rsidR="00DD751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Silvia Martins Mendonça</w:t>
            </w:r>
          </w:p>
        </w:tc>
      </w:tr>
      <w:tr w:rsidR="00DD751D" w14:paraId="3B5DACBE" w14:textId="77777777">
        <w:trPr>
          <w:trHeight w:val="56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4340C" w14:textId="77777777" w:rsidR="00DD751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Sueli Cardoso de Araújo </w:t>
            </w:r>
          </w:p>
        </w:tc>
      </w:tr>
      <w:tr w:rsidR="00DD751D" w14:paraId="31276584" w14:textId="77777777">
        <w:trPr>
          <w:trHeight w:val="56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13813" w14:textId="77777777" w:rsidR="00DD751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Thiago Carlos da Silva</w:t>
            </w:r>
          </w:p>
          <w:p w14:paraId="25061C75" w14:textId="77777777" w:rsidR="0012703F" w:rsidRDefault="0012703F">
            <w:pPr>
              <w:rPr>
                <w:sz w:val="24"/>
                <w:szCs w:val="24"/>
              </w:rPr>
            </w:pPr>
          </w:p>
          <w:p w14:paraId="6FB1BCF1" w14:textId="77777777" w:rsidR="0012703F" w:rsidRDefault="0012703F">
            <w:pPr>
              <w:rPr>
                <w:sz w:val="24"/>
                <w:szCs w:val="24"/>
              </w:rPr>
            </w:pPr>
          </w:p>
          <w:p w14:paraId="3172315B" w14:textId="77777777" w:rsidR="0012703F" w:rsidRDefault="0012703F">
            <w:pPr>
              <w:rPr>
                <w:b/>
                <w:bCs/>
                <w:sz w:val="24"/>
                <w:szCs w:val="24"/>
              </w:rPr>
            </w:pPr>
            <w:r w:rsidRPr="0012703F">
              <w:rPr>
                <w:b/>
                <w:bCs/>
                <w:sz w:val="24"/>
                <w:szCs w:val="24"/>
              </w:rPr>
              <w:t xml:space="preserve">Inscrições não homologadas </w:t>
            </w:r>
          </w:p>
          <w:p w14:paraId="13B8BC95" w14:textId="56CD268C" w:rsidR="0012703F" w:rsidRPr="0012703F" w:rsidRDefault="0012703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F6E3412" w14:textId="77777777" w:rsidR="00DD751D" w:rsidRDefault="00DD751D">
      <w:pPr>
        <w:rPr>
          <w:sz w:val="24"/>
          <w:szCs w:val="24"/>
        </w:rPr>
      </w:pPr>
    </w:p>
    <w:p w14:paraId="70528C93" w14:textId="77777777" w:rsidR="0012703F" w:rsidRDefault="0012703F" w:rsidP="0012703F">
      <w:pPr>
        <w:rPr>
          <w:sz w:val="24"/>
          <w:szCs w:val="24"/>
        </w:rPr>
      </w:pPr>
      <w:r>
        <w:rPr>
          <w:sz w:val="24"/>
          <w:szCs w:val="24"/>
        </w:rPr>
        <w:t xml:space="preserve">Josiane Bandeira Da Silva </w:t>
      </w:r>
    </w:p>
    <w:p w14:paraId="04D27ACE" w14:textId="77777777" w:rsidR="0012703F" w:rsidRDefault="0012703F" w:rsidP="0012703F">
      <w:pPr>
        <w:rPr>
          <w:sz w:val="24"/>
          <w:szCs w:val="24"/>
        </w:rPr>
      </w:pPr>
    </w:p>
    <w:p w14:paraId="7A814D30" w14:textId="4D7B29AA" w:rsidR="0012703F" w:rsidRDefault="0012703F" w:rsidP="0012703F">
      <w:pPr>
        <w:rPr>
          <w:sz w:val="24"/>
          <w:szCs w:val="24"/>
        </w:rPr>
      </w:pPr>
      <w:r>
        <w:rPr>
          <w:sz w:val="24"/>
          <w:szCs w:val="24"/>
        </w:rPr>
        <w:t>Larissa Santos Cascardo</w:t>
      </w:r>
    </w:p>
    <w:p w14:paraId="464E5A07" w14:textId="77777777" w:rsidR="0012703F" w:rsidRDefault="0012703F">
      <w:pPr>
        <w:rPr>
          <w:sz w:val="24"/>
          <w:szCs w:val="24"/>
        </w:rPr>
      </w:pPr>
    </w:p>
    <w:p w14:paraId="1CE6A41E" w14:textId="77777777" w:rsidR="0012703F" w:rsidRPr="0012703F" w:rsidRDefault="0012703F">
      <w:pPr>
        <w:rPr>
          <w:color w:val="EE0000"/>
          <w:sz w:val="24"/>
          <w:szCs w:val="24"/>
        </w:rPr>
      </w:pPr>
    </w:p>
    <w:p w14:paraId="5366D1BC" w14:textId="13F69579" w:rsidR="0012703F" w:rsidRPr="0012703F" w:rsidRDefault="0012703F">
      <w:pPr>
        <w:rPr>
          <w:color w:val="EE0000"/>
          <w:sz w:val="24"/>
          <w:szCs w:val="24"/>
        </w:rPr>
      </w:pPr>
      <w:proofErr w:type="spellStart"/>
      <w:r w:rsidRPr="0012703F">
        <w:rPr>
          <w:color w:val="EE0000"/>
          <w:sz w:val="24"/>
          <w:szCs w:val="24"/>
        </w:rPr>
        <w:t>Obs</w:t>
      </w:r>
      <w:proofErr w:type="spellEnd"/>
      <w:r w:rsidRPr="0012703F">
        <w:rPr>
          <w:color w:val="EE0000"/>
          <w:sz w:val="24"/>
          <w:szCs w:val="24"/>
        </w:rPr>
        <w:t xml:space="preserve">: Em função do final de semana, os recursos poderão ser enviados até amanhã às 14:00 horas. </w:t>
      </w:r>
    </w:p>
    <w:sectPr w:rsidR="0012703F" w:rsidRPr="0012703F">
      <w:headerReference w:type="default" r:id="rId7"/>
      <w:footerReference w:type="default" r:id="rId8"/>
      <w:pgSz w:w="11940" w:h="1686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21D14" w14:textId="77777777" w:rsidR="002D0BE7" w:rsidRDefault="002D0BE7">
      <w:r>
        <w:separator/>
      </w:r>
    </w:p>
  </w:endnote>
  <w:endnote w:type="continuationSeparator" w:id="0">
    <w:p w14:paraId="2F5AE362" w14:textId="77777777" w:rsidR="002D0BE7" w:rsidRDefault="002D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35975" w14:textId="77777777" w:rsidR="00DD751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2703F">
      <w:rPr>
        <w:noProof/>
        <w:color w:val="000000"/>
      </w:rPr>
      <w:t>1</w:t>
    </w:r>
    <w:r>
      <w:rPr>
        <w:color w:val="000000"/>
      </w:rPr>
      <w:fldChar w:fldCharType="end"/>
    </w:r>
  </w:p>
  <w:p w14:paraId="478BA3B6" w14:textId="77777777" w:rsidR="00DD751D" w:rsidRDefault="00DD75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0E724" w14:textId="77777777" w:rsidR="002D0BE7" w:rsidRDefault="002D0BE7">
      <w:r>
        <w:separator/>
      </w:r>
    </w:p>
  </w:footnote>
  <w:footnote w:type="continuationSeparator" w:id="0">
    <w:p w14:paraId="3A31F337" w14:textId="77777777" w:rsidR="002D0BE7" w:rsidRDefault="002D0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56495" w14:textId="77777777" w:rsidR="00DD751D" w:rsidRDefault="00000000">
    <w:pPr>
      <w:widowControl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0927B32" wp14:editId="4E8CFADD">
          <wp:simplePos x="0" y="0"/>
          <wp:positionH relativeFrom="column">
            <wp:posOffset>-254632</wp:posOffset>
          </wp:positionH>
          <wp:positionV relativeFrom="paragraph">
            <wp:posOffset>-285748</wp:posOffset>
          </wp:positionV>
          <wp:extent cx="5934075" cy="7079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4075" cy="707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B06F9B" w14:textId="77777777" w:rsidR="00DD751D" w:rsidRDefault="00DD75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1D"/>
    <w:rsid w:val="0012703F"/>
    <w:rsid w:val="002D0BE7"/>
    <w:rsid w:val="003C2ED6"/>
    <w:rsid w:val="00DD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C760"/>
  <w15:docId w15:val="{65542B32-62FA-45D9-A7F7-5BE548BF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21"/>
      <w:ind w:left="1485" w:hanging="475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ind w:left="36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ind w:left="604" w:hanging="241"/>
      <w:outlineLvl w:val="2"/>
    </w:pPr>
    <w:rPr>
      <w:b/>
      <w:i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04" w:hanging="24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nfase">
    <w:name w:val="Emphasis"/>
    <w:basedOn w:val="Fontepargpadro"/>
    <w:uiPriority w:val="20"/>
    <w:qFormat/>
    <w:rsid w:val="003B1CF2"/>
    <w:rPr>
      <w:i/>
      <w:iCs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D2C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2C7E"/>
    <w:rPr>
      <w:lang w:bidi="pt-BR"/>
    </w:rPr>
  </w:style>
  <w:style w:type="paragraph" w:styleId="Rodap">
    <w:name w:val="footer"/>
    <w:basedOn w:val="Normal"/>
    <w:link w:val="RodapChar"/>
    <w:uiPriority w:val="99"/>
    <w:unhideWhenUsed/>
    <w:rsid w:val="00AD2C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2C7E"/>
    <w:rPr>
      <w:lang w:bidi="pt-BR"/>
    </w:rPr>
  </w:style>
  <w:style w:type="paragraph" w:styleId="NormalWeb">
    <w:name w:val="Normal (Web)"/>
    <w:basedOn w:val="Normal"/>
    <w:uiPriority w:val="99"/>
    <w:unhideWhenUsed/>
    <w:rsid w:val="00A764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93EFC"/>
    <w:rPr>
      <w:b/>
      <w:bCs/>
    </w:r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11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649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649F"/>
    <w:rPr>
      <w:color w:val="605E5C"/>
      <w:shd w:val="clear" w:color="auto" w:fill="E1DFDD"/>
    </w:r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MJcTO+sHksYt3/K38Jt2ZPssw==">CgMxLjAyDmguaWtrdmZjamJoaDU5OAByITF4eWRmRnhfWnV0aEd6MnBuWFhEc2tfWWY2a1dNOG8zRg==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 DENISE</cp:lastModifiedBy>
  <cp:revision>2</cp:revision>
  <dcterms:created xsi:type="dcterms:W3CDTF">2025-07-21T16:25:00Z</dcterms:created>
  <dcterms:modified xsi:type="dcterms:W3CDTF">2025-07-21T16:25:00Z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2019-06-27T00:00:00Z</vt:lpwstr>
  </property>
  <property fmtid="{D5CDD505-2E9C-101B-9397-08002B2CF9AE}" pid="3" name="Creator">
    <vt:lpwstr>Microsoft® Word para Office 365</vt:lpwstr>
  </property>
  <property fmtid="{D5CDD505-2E9C-101B-9397-08002B2CF9AE}" pid="4" name="LastSaved">
    <vt:lpwstr>2019-07-09T00:00:00Z</vt:lpwstr>
  </property>
</Properties>
</file>