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60" w:rsidRDefault="007E0B13">
      <w:pPr>
        <w:pStyle w:val="Ttulo"/>
      </w:pPr>
      <w:r>
        <w:t>PROCEDIMENTOS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FOLHA</w:t>
      </w:r>
      <w:r>
        <w:rPr>
          <w:spacing w:val="-1"/>
        </w:rPr>
        <w:t xml:space="preserve"> </w:t>
      </w:r>
      <w:r>
        <w:t>DEROSTO,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SIPAC</w:t>
      </w:r>
    </w:p>
    <w:p w:rsidR="006E4260" w:rsidRDefault="007E0B13">
      <w:pPr>
        <w:pStyle w:val="PargrafodaLista"/>
        <w:numPr>
          <w:ilvl w:val="0"/>
          <w:numId w:val="1"/>
        </w:numPr>
        <w:tabs>
          <w:tab w:val="left" w:pos="699"/>
        </w:tabs>
        <w:spacing w:before="183"/>
        <w:ind w:left="698" w:hanging="236"/>
      </w:pPr>
      <w:r>
        <w:t>O</w:t>
      </w:r>
      <w:r w:rsidR="0004431B">
        <w:t>(A)</w:t>
      </w:r>
      <w:r>
        <w:rPr>
          <w:spacing w:val="-1"/>
        </w:rPr>
        <w:t xml:space="preserve"> </w:t>
      </w:r>
      <w:r w:rsidR="0004431B">
        <w:t>pesquidador(a) (orientador(a))</w:t>
      </w:r>
      <w:r>
        <w:rPr>
          <w:spacing w:val="-3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acessar o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Sipac (administrativo)</w:t>
      </w:r>
    </w:p>
    <w:p w:rsidR="006E4260" w:rsidRDefault="007E0B13">
      <w:pPr>
        <w:pStyle w:val="PargrafodaLista"/>
        <w:numPr>
          <w:ilvl w:val="0"/>
          <w:numId w:val="1"/>
        </w:numPr>
        <w:tabs>
          <w:tab w:val="left" w:pos="699"/>
        </w:tabs>
        <w:spacing w:before="22"/>
        <w:ind w:left="698" w:hanging="236"/>
      </w:pPr>
      <w:r>
        <w:t>Mesa</w:t>
      </w:r>
      <w:r>
        <w:rPr>
          <w:spacing w:val="-4"/>
        </w:rPr>
        <w:t xml:space="preserve"> </w:t>
      </w:r>
      <w:r>
        <w:t>virtual</w:t>
      </w:r>
      <w:r>
        <w:rPr>
          <w:rFonts w:ascii="Wingdings" w:hAnsi="Wingdings"/>
        </w:rPr>
        <w:t></w:t>
      </w:r>
      <w:r>
        <w:t>documentos</w:t>
      </w:r>
      <w:r>
        <w:rPr>
          <w:rFonts w:ascii="Wingdings" w:hAnsi="Wingdings"/>
        </w:rPr>
        <w:t></w:t>
      </w:r>
      <w:r>
        <w:t>cadastrar</w:t>
      </w:r>
      <w:r>
        <w:rPr>
          <w:spacing w:val="-1"/>
        </w:rPr>
        <w:t xml:space="preserve"> </w:t>
      </w:r>
      <w:r>
        <w:t>documento</w:t>
      </w:r>
    </w:p>
    <w:p w:rsidR="006E4260" w:rsidRDefault="007E0B13">
      <w:pPr>
        <w:pStyle w:val="PargrafodaLista"/>
        <w:numPr>
          <w:ilvl w:val="0"/>
          <w:numId w:val="1"/>
        </w:numPr>
        <w:tabs>
          <w:tab w:val="left" w:pos="699"/>
        </w:tabs>
        <w:spacing w:line="259" w:lineRule="auto"/>
        <w:ind w:right="442" w:hanging="360"/>
      </w:pPr>
      <w:r>
        <w:t>Tipo do documento: FORMULÁRIO–SOLICITAÇÃO DE ASSINATURA–COMITÊ DE ÉTICA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(PROPPG)</w:t>
      </w:r>
    </w:p>
    <w:p w:rsidR="006E4260" w:rsidRDefault="007E0B13">
      <w:pPr>
        <w:pStyle w:val="Corpodetexto"/>
        <w:spacing w:before="1"/>
      </w:pPr>
      <w:r>
        <w:rPr>
          <w:rFonts w:ascii="Wingdings" w:hAnsi="Wingdings"/>
        </w:rPr>
        <w:t></w:t>
      </w:r>
      <w:r>
        <w:t>Natureza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Documento: OSTENSIVO</w:t>
      </w:r>
    </w:p>
    <w:p w:rsidR="006E4260" w:rsidRDefault="007E0B13">
      <w:pPr>
        <w:pStyle w:val="Corpodetexto"/>
      </w:pPr>
      <w:r>
        <w:rPr>
          <w:rFonts w:ascii="Wingdings" w:hAnsi="Wingdings"/>
        </w:rPr>
        <w:t></w:t>
      </w:r>
      <w:r>
        <w:t>Assunto</w:t>
      </w:r>
      <w:r>
        <w:rPr>
          <w:spacing w:val="-2"/>
        </w:rPr>
        <w:t xml:space="preserve"> </w:t>
      </w:r>
      <w:r>
        <w:t>Detalhado: identificação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pesquisador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título do</w:t>
      </w:r>
      <w:r>
        <w:rPr>
          <w:spacing w:val="1"/>
        </w:rPr>
        <w:t xml:space="preserve"> </w:t>
      </w:r>
      <w:r>
        <w:t>projeto</w:t>
      </w:r>
    </w:p>
    <w:p w:rsidR="006E4260" w:rsidRDefault="007E0B13">
      <w:pPr>
        <w:pStyle w:val="Corpodetexto"/>
        <w:spacing w:before="19" w:line="259" w:lineRule="auto"/>
        <w:ind w:right="422"/>
      </w:pPr>
      <w:r>
        <w:rPr>
          <w:rFonts w:ascii="Wingdings" w:hAnsi="Wingdings"/>
        </w:rPr>
        <w:t></w:t>
      </w:r>
      <w:r>
        <w:t>Forma do Documento: Escrever documento</w:t>
      </w:r>
      <w:r>
        <w:rPr>
          <w:rFonts w:ascii="Wingdings" w:hAnsi="Wingdings"/>
        </w:rPr>
        <w:t></w:t>
      </w:r>
      <w:r>
        <w:t>CARREGAR MODELO (preencher as</w:t>
      </w:r>
      <w:r>
        <w:rPr>
          <w:spacing w:val="-47"/>
        </w:rPr>
        <w:t xml:space="preserve"> </w:t>
      </w:r>
      <w:r>
        <w:t>devidas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e inserir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assinatura do</w:t>
      </w:r>
      <w:r>
        <w:rPr>
          <w:spacing w:val="2"/>
        </w:rPr>
        <w:t xml:space="preserve"> </w:t>
      </w:r>
      <w:r>
        <w:t>pesquisador</w:t>
      </w:r>
      <w:r>
        <w:rPr>
          <w:spacing w:val="-1"/>
        </w:rPr>
        <w:t xml:space="preserve"> </w:t>
      </w:r>
      <w:r>
        <w:t>responsável).</w:t>
      </w:r>
    </w:p>
    <w:p w:rsidR="006E4260" w:rsidRDefault="007E0B13">
      <w:pPr>
        <w:pStyle w:val="Corpodetexto"/>
        <w:spacing w:before="1" w:line="259" w:lineRule="auto"/>
        <w:ind w:right="506"/>
      </w:pPr>
      <w:r>
        <w:rPr>
          <w:rFonts w:ascii="Wingdings" w:hAnsi="Wingdings"/>
        </w:rPr>
        <w:t></w:t>
      </w:r>
      <w:r>
        <w:t>Preencher DADOS DO ARQUIVO A SER ANEXADO: Nome do arquivo; Descrição e</w:t>
      </w:r>
      <w:r>
        <w:rPr>
          <w:spacing w:val="-47"/>
        </w:rPr>
        <w:t xml:space="preserve"> </w:t>
      </w:r>
      <w:r>
        <w:t>Escolher</w:t>
      </w:r>
      <w:r>
        <w:rPr>
          <w:spacing w:val="-3"/>
        </w:rPr>
        <w:t xml:space="preserve"> </w:t>
      </w:r>
      <w:r>
        <w:t>arquivo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anexar.</w:t>
      </w:r>
    </w:p>
    <w:p w:rsidR="006E4260" w:rsidRDefault="007E0B13">
      <w:pPr>
        <w:pStyle w:val="Corpodetexto"/>
        <w:spacing w:before="0" w:line="267" w:lineRule="exact"/>
      </w:pPr>
      <w:r>
        <w:rPr>
          <w:rFonts w:ascii="Wingdings" w:hAnsi="Wingdings"/>
        </w:rPr>
        <w:t></w:t>
      </w:r>
      <w:r>
        <w:t>INSERIR DADOS</w:t>
      </w:r>
      <w:r>
        <w:rPr>
          <w:spacing w:val="-3"/>
        </w:rPr>
        <w:t xml:space="preserve"> </w:t>
      </w:r>
      <w:r>
        <w:t>DO INTERESSADO.</w:t>
      </w:r>
    </w:p>
    <w:p w:rsidR="006E4260" w:rsidRDefault="007E0B13">
      <w:pPr>
        <w:pStyle w:val="Corpodetexto"/>
        <w:spacing w:line="259" w:lineRule="auto"/>
        <w:ind w:right="417"/>
      </w:pPr>
      <w:r>
        <w:rPr>
          <w:rFonts w:ascii="Wingdings" w:hAnsi="Wingdings"/>
        </w:rPr>
        <w:t></w:t>
      </w:r>
      <w:r>
        <w:t>MOVIMENTAÇÃO INICIAL–UNIDADE DE DESTINO: Pró-Reitoria de Pesquisa e Pós-</w:t>
      </w:r>
      <w:r>
        <w:rPr>
          <w:spacing w:val="-47"/>
        </w:rPr>
        <w:t xml:space="preserve"> </w:t>
      </w:r>
      <w:r>
        <w:t>Graduação</w:t>
      </w:r>
      <w:r>
        <w:rPr>
          <w:spacing w:val="-2"/>
        </w:rPr>
        <w:t xml:space="preserve"> </w:t>
      </w:r>
      <w:r>
        <w:t>(12.28.01.18).</w:t>
      </w:r>
    </w:p>
    <w:p w:rsidR="006E4260" w:rsidRDefault="007E0B13">
      <w:pPr>
        <w:pStyle w:val="Corpodetexto"/>
        <w:spacing w:before="0"/>
      </w:pPr>
      <w:r>
        <w:rPr>
          <w:rFonts w:ascii="Wingdings" w:hAnsi="Wingdings"/>
        </w:rPr>
        <w:t></w:t>
      </w:r>
      <w:r>
        <w:t>CONFIRMAÇ</w:t>
      </w:r>
      <w:r>
        <w:t>ÃO.</w:t>
      </w:r>
    </w:p>
    <w:p w:rsidR="006E4260" w:rsidRDefault="007E0B13">
      <w:pPr>
        <w:pStyle w:val="Corpodetexto"/>
        <w:spacing w:before="181" w:line="259" w:lineRule="auto"/>
        <w:ind w:left="103" w:right="107"/>
        <w:jc w:val="both"/>
      </w:pPr>
      <w:r>
        <w:rPr>
          <w:b/>
        </w:rPr>
        <w:t>OBSERVAÇÃO:</w:t>
      </w:r>
      <w:r w:rsidR="002D70EC">
        <w:rPr>
          <w:b/>
        </w:rPr>
        <w:t xml:space="preserve"> </w:t>
      </w:r>
      <w:r>
        <w:t>O</w:t>
      </w:r>
      <w:r w:rsidR="0004431B">
        <w:t>(A)</w:t>
      </w:r>
      <w:r>
        <w:t xml:space="preserve"> pesquisador</w:t>
      </w:r>
      <w:r w:rsidR="0004431B">
        <w:t>(a)</w:t>
      </w:r>
      <w:r w:rsidR="002D70EC">
        <w:t xml:space="preserve"> orientado(a) do estudo</w:t>
      </w:r>
      <w:r>
        <w:t xml:space="preserve"> deverá acompanhar o documen</w:t>
      </w:r>
      <w:r w:rsidR="002D70EC">
        <w:t xml:space="preserve">to protocolado no sistema para o </w:t>
      </w:r>
      <w:r>
        <w:t xml:space="preserve">recebimento da folha de rosto assinada. </w:t>
      </w:r>
      <w:r w:rsidR="002D70EC">
        <w:t xml:space="preserve">A </w:t>
      </w:r>
      <w:r>
        <w:t>PROPPG</w:t>
      </w:r>
      <w:r>
        <w:rPr>
          <w:spacing w:val="1"/>
        </w:rPr>
        <w:t xml:space="preserve"> </w:t>
      </w:r>
      <w:r w:rsidR="002D70EC">
        <w:rPr>
          <w:spacing w:val="1"/>
        </w:rPr>
        <w:t xml:space="preserve">assume o compromisso </w:t>
      </w:r>
      <w:r>
        <w:t>para atender essa demanda em até sete dias úteis a partir do recebimento dos do</w:t>
      </w:r>
      <w:r>
        <w:t>cumentos</w:t>
      </w:r>
      <w:r>
        <w:rPr>
          <w:spacing w:val="1"/>
        </w:rPr>
        <w:t xml:space="preserve"> </w:t>
      </w:r>
      <w:r>
        <w:t>(formulário</w:t>
      </w:r>
      <w:r>
        <w:rPr>
          <w:spacing w:val="-2"/>
        </w:rPr>
        <w:t xml:space="preserve"> </w:t>
      </w:r>
      <w:r>
        <w:t>preenchido</w:t>
      </w:r>
      <w:r>
        <w:rPr>
          <w:spacing w:val="1"/>
        </w:rPr>
        <w:t xml:space="preserve"> </w:t>
      </w:r>
      <w:r>
        <w:t>e folha de rosto)</w:t>
      </w:r>
      <w:r>
        <w:rPr>
          <w:spacing w:val="-2"/>
        </w:rPr>
        <w:t xml:space="preserve"> </w:t>
      </w:r>
      <w:r>
        <w:t>via Sipac.</w:t>
      </w:r>
    </w:p>
    <w:p w:rsidR="0004431B" w:rsidRPr="007E0B13" w:rsidRDefault="00A63D25">
      <w:pPr>
        <w:pStyle w:val="Corpodetexto"/>
        <w:spacing w:before="181" w:line="259" w:lineRule="auto"/>
        <w:ind w:left="103" w:right="107"/>
        <w:jc w:val="both"/>
        <w:rPr>
          <w:b/>
        </w:rPr>
      </w:pPr>
      <w:r w:rsidRPr="007E0B13">
        <w:rPr>
          <w:b/>
        </w:rPr>
        <w:t>Informamos que esse procedimento constitui responsabilidade do(a) orientador(a)</w:t>
      </w:r>
      <w:r w:rsidR="007E0B13" w:rsidRPr="007E0B13">
        <w:rPr>
          <w:b/>
        </w:rPr>
        <w:t xml:space="preserve"> da pesquisa ou estudo, pois o acesso ao sistema é restrito aos docentes e/ou servidores da instituição.</w:t>
      </w:r>
      <w:bookmarkStart w:id="0" w:name="_GoBack"/>
      <w:bookmarkEnd w:id="0"/>
    </w:p>
    <w:sectPr w:rsidR="0004431B" w:rsidRPr="007E0B13">
      <w:type w:val="continuous"/>
      <w:pgSz w:w="11920" w:h="16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41E84"/>
    <w:multiLevelType w:val="hybridMultilevel"/>
    <w:tmpl w:val="BDD4E806"/>
    <w:lvl w:ilvl="0" w:tplc="CC08F286">
      <w:numFmt w:val="bullet"/>
      <w:lvlText w:val=""/>
      <w:lvlJc w:val="left"/>
      <w:pPr>
        <w:ind w:left="823" w:hanging="235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85DE0814">
      <w:numFmt w:val="bullet"/>
      <w:lvlText w:val="•"/>
      <w:lvlJc w:val="left"/>
      <w:pPr>
        <w:ind w:left="1610" w:hanging="235"/>
      </w:pPr>
      <w:rPr>
        <w:rFonts w:hint="default"/>
        <w:lang w:val="pt-PT" w:eastAsia="en-US" w:bidi="ar-SA"/>
      </w:rPr>
    </w:lvl>
    <w:lvl w:ilvl="2" w:tplc="58E489DE">
      <w:numFmt w:val="bullet"/>
      <w:lvlText w:val="•"/>
      <w:lvlJc w:val="left"/>
      <w:pPr>
        <w:ind w:left="2400" w:hanging="235"/>
      </w:pPr>
      <w:rPr>
        <w:rFonts w:hint="default"/>
        <w:lang w:val="pt-PT" w:eastAsia="en-US" w:bidi="ar-SA"/>
      </w:rPr>
    </w:lvl>
    <w:lvl w:ilvl="3" w:tplc="A1D61338">
      <w:numFmt w:val="bullet"/>
      <w:lvlText w:val="•"/>
      <w:lvlJc w:val="left"/>
      <w:pPr>
        <w:ind w:left="3190" w:hanging="235"/>
      </w:pPr>
      <w:rPr>
        <w:rFonts w:hint="default"/>
        <w:lang w:val="pt-PT" w:eastAsia="en-US" w:bidi="ar-SA"/>
      </w:rPr>
    </w:lvl>
    <w:lvl w:ilvl="4" w:tplc="C2EC5716">
      <w:numFmt w:val="bullet"/>
      <w:lvlText w:val="•"/>
      <w:lvlJc w:val="left"/>
      <w:pPr>
        <w:ind w:left="3980" w:hanging="235"/>
      </w:pPr>
      <w:rPr>
        <w:rFonts w:hint="default"/>
        <w:lang w:val="pt-PT" w:eastAsia="en-US" w:bidi="ar-SA"/>
      </w:rPr>
    </w:lvl>
    <w:lvl w:ilvl="5" w:tplc="6B980F52">
      <w:numFmt w:val="bullet"/>
      <w:lvlText w:val="•"/>
      <w:lvlJc w:val="left"/>
      <w:pPr>
        <w:ind w:left="4770" w:hanging="235"/>
      </w:pPr>
      <w:rPr>
        <w:rFonts w:hint="default"/>
        <w:lang w:val="pt-PT" w:eastAsia="en-US" w:bidi="ar-SA"/>
      </w:rPr>
    </w:lvl>
    <w:lvl w:ilvl="6" w:tplc="42A41208">
      <w:numFmt w:val="bullet"/>
      <w:lvlText w:val="•"/>
      <w:lvlJc w:val="left"/>
      <w:pPr>
        <w:ind w:left="5560" w:hanging="235"/>
      </w:pPr>
      <w:rPr>
        <w:rFonts w:hint="default"/>
        <w:lang w:val="pt-PT" w:eastAsia="en-US" w:bidi="ar-SA"/>
      </w:rPr>
    </w:lvl>
    <w:lvl w:ilvl="7" w:tplc="40E05C2E">
      <w:numFmt w:val="bullet"/>
      <w:lvlText w:val="•"/>
      <w:lvlJc w:val="left"/>
      <w:pPr>
        <w:ind w:left="6350" w:hanging="235"/>
      </w:pPr>
      <w:rPr>
        <w:rFonts w:hint="default"/>
        <w:lang w:val="pt-PT" w:eastAsia="en-US" w:bidi="ar-SA"/>
      </w:rPr>
    </w:lvl>
    <w:lvl w:ilvl="8" w:tplc="B3D803CC">
      <w:numFmt w:val="bullet"/>
      <w:lvlText w:val="•"/>
      <w:lvlJc w:val="left"/>
      <w:pPr>
        <w:ind w:left="7140" w:hanging="2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60"/>
    <w:rsid w:val="0004431B"/>
    <w:rsid w:val="002D70EC"/>
    <w:rsid w:val="00632C9B"/>
    <w:rsid w:val="006E4260"/>
    <w:rsid w:val="007E0B13"/>
    <w:rsid w:val="00A6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8CF9B-2459-42D0-BD34-BB996A6E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2"/>
      <w:ind w:left="823"/>
    </w:pPr>
  </w:style>
  <w:style w:type="paragraph" w:styleId="Ttulo">
    <w:name w:val="Title"/>
    <w:basedOn w:val="Normal"/>
    <w:uiPriority w:val="1"/>
    <w:qFormat/>
    <w:pPr>
      <w:spacing w:before="33"/>
      <w:ind w:left="400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9"/>
      <w:ind w:left="698" w:hanging="2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rafaelbelo</dc:creator>
  <cp:lastModifiedBy>rafaelbelo</cp:lastModifiedBy>
  <cp:revision>3</cp:revision>
  <dcterms:created xsi:type="dcterms:W3CDTF">2023-11-14T14:43:00Z</dcterms:created>
  <dcterms:modified xsi:type="dcterms:W3CDTF">2023-11-14T14:48:00Z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Mozilla Firefox 115.4.0</vt:lpwstr>
  </property>
  <property fmtid="{D5CDD505-2E9C-101B-9397-08002B2CF9AE}" pid="4" name="LastSaved">
    <vt:filetime>2023-11-14T00:00:00Z</vt:filetime>
  </property>
</Properties>
</file>