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  <w:t>UNIVERSIDADE FEDERAL RURAL DO RIO DE JANEIRO</w:t>
      </w:r>
    </w:p>
    <w:p>
      <w:pPr>
        <w:pStyle w:val="Normal"/>
        <w:spacing w:before="57" w:after="57"/>
        <w:ind w:left="0" w:right="0" w:hanging="0"/>
        <w:jc w:val="center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Normal"/>
        <w:spacing w:before="57" w:after="57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  <w:t>EXTRATO DE CONVÊNIO DE ESTÁGIO</w:t>
      </w:r>
    </w:p>
    <w:p>
      <w:pPr>
        <w:pStyle w:val="Normal"/>
        <w:spacing w:before="57" w:after="57"/>
        <w:ind w:left="0" w:right="0" w:hanging="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PROCESSO nº 23083.</w:t>
      </w:r>
      <w:r>
        <w:rPr>
          <w:rFonts w:eastAsia="Calibri" w:cs="Calibri" w:ascii="Arial" w:hAnsi="Arial"/>
          <w:sz w:val="22"/>
          <w:szCs w:val="22"/>
        </w:rPr>
        <w:t>067946/2021-11</w:t>
      </w:r>
      <w:r>
        <w:rPr>
          <w:rFonts w:eastAsia="Calibri" w:cs="Calibri" w:ascii="Arial" w:hAnsi="Arial"/>
          <w:sz w:val="22"/>
          <w:szCs w:val="22"/>
        </w:rPr>
        <w:t xml:space="preserve">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Partes: UFRRJ e </w:t>
      </w:r>
      <w:r>
        <w:rPr>
          <w:rFonts w:eastAsia="Calibri" w:cs="Calibri" w:ascii="Arial" w:hAnsi="Arial"/>
          <w:sz w:val="22"/>
          <w:szCs w:val="22"/>
        </w:rPr>
        <w:t>a I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PIRANGA Produtos de Petróleo S.A.</w:t>
      </w:r>
      <w:r>
        <w:rPr>
          <w:rFonts w:eastAsia="Calibri" w:cs="Calibri" w:ascii="Arial" w:hAnsi="Arial"/>
          <w:sz w:val="22"/>
          <w:szCs w:val="22"/>
        </w:rPr>
        <w:t xml:space="preserve">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OBJETO: O presente instrumento estabelece as normas básicas e condições gerais que regularão os Estágios de alunos, de interesses obrigatórios ou não, entendendo o estágio como estratégia de profissionalização que completa o ensino e aprendizado dos mesmos. FUNDAMENTO LEGAL: Lei nº 8666/93. 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DATA DA ASSINATURA: </w:t>
      </w:r>
      <w:r>
        <w:rPr>
          <w:rFonts w:eastAsia="Calibri" w:cs="Calibri" w:ascii="Arial" w:hAnsi="Arial"/>
          <w:sz w:val="22"/>
          <w:szCs w:val="22"/>
        </w:rPr>
        <w:t>30/09</w:t>
      </w:r>
      <w:r>
        <w:rPr>
          <w:rFonts w:eastAsia="Calibri" w:cs="Calibri" w:ascii="Arial" w:hAnsi="Arial"/>
          <w:sz w:val="22"/>
          <w:szCs w:val="22"/>
        </w:rPr>
        <w:t>/2021. Vigência de cinco anos a partir da sua assinatura.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ASSINATURAS: </w:t>
      </w:r>
      <w:r>
        <w:rPr>
          <w:rFonts w:eastAsia="Calibri" w:cs="Calibri" w:ascii="Arial" w:hAnsi="Arial"/>
          <w:sz w:val="22"/>
          <w:szCs w:val="22"/>
        </w:rPr>
        <w:t>Roberto de Souza Rodrigues</w:t>
      </w:r>
      <w:r>
        <w:rPr>
          <w:rFonts w:eastAsia="Calibri" w:cs="Calibri" w:ascii="Arial" w:hAnsi="Arial"/>
          <w:sz w:val="22"/>
          <w:szCs w:val="22"/>
        </w:rPr>
        <w:t xml:space="preserve"> – Reitor da UFRRJ e </w:t>
      </w:r>
      <w:r>
        <w:rPr>
          <w:rFonts w:eastAsia="Calibri" w:cs="Calibri" w:ascii="Arial" w:hAnsi="Arial"/>
          <w:sz w:val="22"/>
          <w:szCs w:val="22"/>
        </w:rPr>
        <w:t xml:space="preserve">Rossana Cristina Fracalossi Carrez e Danielle Reis Teles Rodrigues </w:t>
      </w:r>
      <w:r>
        <w:rPr>
          <w:rFonts w:eastAsia="Calibri" w:cs="Calibri" w:ascii="Arial" w:hAnsi="Arial"/>
          <w:sz w:val="22"/>
          <w:szCs w:val="22"/>
        </w:rPr>
        <w:t xml:space="preserve">  – </w:t>
      </w:r>
      <w:r>
        <w:rPr>
          <w:rFonts w:eastAsia="Calibri" w:cs="Calibri" w:ascii="Arial" w:hAnsi="Arial"/>
          <w:sz w:val="22"/>
          <w:szCs w:val="22"/>
        </w:rPr>
        <w:t>Ipiranga.</w:t>
      </w:r>
    </w:p>
    <w:p>
      <w:pPr>
        <w:pStyle w:val="HTMLPreformatted"/>
        <w:shd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57" w:after="57"/>
        <w:ind w:left="0" w:right="0" w:hanging="0"/>
        <w:jc w:val="both"/>
        <w:rPr/>
      </w:pPr>
      <w:r>
        <w:rPr/>
      </w:r>
    </w:p>
    <w:p>
      <w:pPr>
        <w:pStyle w:val="Normal"/>
        <w:spacing w:before="57" w:after="57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PrformataoHTMLChar">
    <w:name w:val="Pré-formatação HTML Char"/>
    <w:basedOn w:val="DefaultParagraphFont"/>
    <w:qFormat/>
    <w:rPr>
      <w:rFonts w:ascii="Courier New" w:hAnsi="Courier New" w:eastAsia="Courier New"/>
      <w:sz w:val="20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auto"/>
      <w:kern w:val="2"/>
      <w:sz w:val="28"/>
      <w:lang w:val="pt-BR" w:eastAsia="ar-SA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Lista">
    <w:name w:val="List"/>
    <w:basedOn w:val="Corpodotexto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auto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auto"/>
      <w:kern w:val="2"/>
      <w:sz w:val="24"/>
      <w:lang w:val="pt-BR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360" w:before="0" w:after="200"/>
      <w:jc w:val="both"/>
      <w:textAlignment w:val="auto"/>
    </w:pPr>
    <w:rPr>
      <w:rFonts w:ascii="Calibri" w:hAnsi="Calibri" w:eastAsia="Liberation Serif" w:cs="Liberation Serif"/>
      <w:color w:val="auto"/>
      <w:kern w:val="2"/>
      <w:sz w:val="22"/>
      <w:szCs w:val="24"/>
      <w:lang w:val="pt-BR" w:eastAsia="hi-IN" w:bidi="hi-IN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  <w:textAlignment w:val="auto"/>
    </w:pPr>
    <w:rPr>
      <w:rFonts w:ascii="Courier New" w:hAnsi="Courier New" w:eastAsia="Liberation Serif"/>
      <w:color w:val="auto"/>
      <w:kern w:val="2"/>
      <w:sz w:val="20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1</Pages>
  <Words>98</Words>
  <Characters>577</Characters>
  <CharactersWithSpaces>675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2019-07-05T09:46:00Z</dcterms:created>
  <dc:creator>ARII</dc:creator>
  <dc:description/>
  <dc:language>pt-BR</dc:language>
  <cp:lastModifiedBy/>
  <dcterms:modified xsi:type="dcterms:W3CDTF">2021-09-30T15:59:01Z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anacristina</vt:lpwstr>
  </property>
</Properties>
</file>