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76" w:rsidRDefault="00FA0C76" w:rsidP="00FA0C76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3360" behindDoc="1" locked="0" layoutInCell="1" allowOverlap="1" wp14:anchorId="3126BC07" wp14:editId="360831F9">
            <wp:simplePos x="0" y="0"/>
            <wp:positionH relativeFrom="margin">
              <wp:align>center</wp:align>
            </wp:positionH>
            <wp:positionV relativeFrom="paragraph">
              <wp:posOffset>-214492</wp:posOffset>
            </wp:positionV>
            <wp:extent cx="790575" cy="962025"/>
            <wp:effectExtent l="0" t="0" r="9525" b="952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C76" w:rsidRDefault="00FA0C76" w:rsidP="00FA0C76">
      <w:pPr>
        <w:pStyle w:val="Corpodetexto"/>
        <w:rPr>
          <w:b/>
          <w:sz w:val="20"/>
        </w:rPr>
      </w:pPr>
    </w:p>
    <w:p w:rsidR="00FA0C76" w:rsidRDefault="00FA0C76" w:rsidP="00FA0C76">
      <w:pPr>
        <w:pStyle w:val="Corpodetexto"/>
        <w:rPr>
          <w:b/>
          <w:sz w:val="20"/>
        </w:rPr>
      </w:pPr>
    </w:p>
    <w:p w:rsidR="00FA0C76" w:rsidRDefault="00FA0C76" w:rsidP="00FA0C76">
      <w:pPr>
        <w:pStyle w:val="Corpodetexto"/>
        <w:rPr>
          <w:b/>
          <w:sz w:val="20"/>
        </w:rPr>
      </w:pPr>
    </w:p>
    <w:p w:rsidR="00FA0C76" w:rsidRDefault="00FA0C76" w:rsidP="00FA0C76">
      <w:pPr>
        <w:pStyle w:val="Corpodetexto"/>
        <w:rPr>
          <w:b/>
          <w:sz w:val="20"/>
        </w:rPr>
      </w:pPr>
    </w:p>
    <w:p w:rsidR="00FA0C76" w:rsidRDefault="00FA0C76" w:rsidP="00FA0C76">
      <w:pPr>
        <w:pStyle w:val="Corpodetexto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80BD72" wp14:editId="66F0AA62">
                <wp:simplePos x="0" y="0"/>
                <wp:positionH relativeFrom="page">
                  <wp:posOffset>683260</wp:posOffset>
                </wp:positionH>
                <wp:positionV relativeFrom="paragraph">
                  <wp:posOffset>139700</wp:posOffset>
                </wp:positionV>
                <wp:extent cx="6178550" cy="619760"/>
                <wp:effectExtent l="0" t="0" r="12700" b="2794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619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C76" w:rsidRDefault="00FA0C76" w:rsidP="00FA0C76">
                            <w:pPr>
                              <w:pStyle w:val="Corpodetexto"/>
                              <w:spacing w:before="13"/>
                              <w:ind w:left="1704" w:right="1688" w:hanging="5"/>
                              <w:jc w:val="center"/>
                            </w:pPr>
                            <w:r>
                              <w:t>UNIVERSIDADE FEDERAL RURAL DO RIO DE JANEIRO PRÓ-REITORIA DE PESQUISA E PÓS-GRADUAÇÃO SECRETARIA ACADÊMICA DE PÓS-GRADUAÇÃO (SAPG)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0BD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.8pt;margin-top:11pt;width:486.5pt;height:48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" filled="f" strokeweight=".72pt">
                <v:textbox inset="0,0,0,0">
                  <w:txbxContent>
                    <w:p w:rsidR="00FA0C76" w:rsidRDefault="00FA0C76" w:rsidP="00FA0C76">
                      <w:pPr>
                        <w:pStyle w:val="Corpodetexto"/>
                        <w:spacing w:before="13"/>
                        <w:ind w:left="1704" w:right="1688" w:hanging="5"/>
                        <w:jc w:val="center"/>
                      </w:pPr>
                      <w:r>
                        <w:t>UNIVERSIDADE FEDERAL RURAL DO RIO DE JANEIRO PRÓ-REITORIA DE PESQUISA E PÓS-GRADUAÇÃO SECRETARIA ACADÊMICA DE PÓS-GRADUAÇÃO (SAPG)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241E" w:rsidRDefault="004A241E" w:rsidP="00FA0C76">
      <w:pPr>
        <w:rPr>
          <w:sz w:val="15"/>
        </w:rPr>
      </w:pPr>
    </w:p>
    <w:p w:rsidR="004A241E" w:rsidRPr="004A241E" w:rsidRDefault="004A241E" w:rsidP="004A241E">
      <w:pPr>
        <w:jc w:val="center"/>
        <w:rPr>
          <w:b/>
          <w:sz w:val="28"/>
          <w:szCs w:val="28"/>
        </w:rPr>
      </w:pPr>
      <w:r w:rsidRPr="004A241E">
        <w:rPr>
          <w:b/>
          <w:sz w:val="28"/>
          <w:szCs w:val="28"/>
        </w:rPr>
        <w:t>DESCRIÇÃO DA ATIVIDADE ACADÊMICA</w:t>
      </w:r>
    </w:p>
    <w:p w:rsidR="004A241E" w:rsidRPr="004A241E" w:rsidRDefault="004A241E" w:rsidP="004A241E">
      <w:pPr>
        <w:rPr>
          <w:sz w:val="15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393"/>
      </w:tblGrid>
      <w:tr w:rsidR="004A241E" w:rsidTr="004A241E">
        <w:trPr>
          <w:trHeight w:val="551"/>
          <w:jc w:val="center"/>
        </w:trPr>
        <w:tc>
          <w:tcPr>
            <w:tcW w:w="6940" w:type="dxa"/>
            <w:gridSpan w:val="2"/>
          </w:tcPr>
          <w:p w:rsidR="004A241E" w:rsidRDefault="004A241E" w:rsidP="004A241E">
            <w:pPr>
              <w:pStyle w:val="TableParagraph"/>
              <w:rPr>
                <w:sz w:val="24"/>
              </w:rPr>
            </w:pPr>
            <w:r w:rsidRPr="004A241E">
              <w:rPr>
                <w:b/>
                <w:sz w:val="24"/>
              </w:rPr>
              <w:t>NOME</w:t>
            </w:r>
            <w:r>
              <w:rPr>
                <w:sz w:val="24"/>
              </w:rPr>
              <w:t>: deve ser sucinto, sem abreviações e com no máximo duas</w:t>
            </w:r>
          </w:p>
          <w:p w:rsidR="004A241E" w:rsidRDefault="004A241E" w:rsidP="006B35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linhas</w:t>
            </w:r>
          </w:p>
        </w:tc>
      </w:tr>
      <w:tr w:rsidR="00456AB5" w:rsidTr="00456AB5">
        <w:trPr>
          <w:trHeight w:val="554"/>
          <w:jc w:val="center"/>
        </w:trPr>
        <w:tc>
          <w:tcPr>
            <w:tcW w:w="2547" w:type="dxa"/>
          </w:tcPr>
          <w:p w:rsidR="00456AB5" w:rsidRDefault="00456AB5" w:rsidP="004A241E">
            <w:pPr>
              <w:pStyle w:val="TableParagraph"/>
              <w:spacing w:line="270" w:lineRule="exact"/>
              <w:rPr>
                <w:sz w:val="24"/>
              </w:rPr>
            </w:pPr>
            <w:r w:rsidRPr="00456AB5">
              <w:rPr>
                <w:b/>
                <w:sz w:val="24"/>
              </w:rPr>
              <w:t>CÓDIGO</w:t>
            </w:r>
            <w:r>
              <w:rPr>
                <w:sz w:val="24"/>
              </w:rPr>
              <w:t>:</w:t>
            </w:r>
          </w:p>
        </w:tc>
        <w:tc>
          <w:tcPr>
            <w:tcW w:w="4393" w:type="dxa"/>
          </w:tcPr>
          <w:p w:rsidR="00456AB5" w:rsidRDefault="00456AB5" w:rsidP="004A241E">
            <w:pPr>
              <w:pStyle w:val="TableParagraph"/>
              <w:spacing w:line="270" w:lineRule="exact"/>
              <w:rPr>
                <w:sz w:val="24"/>
              </w:rPr>
            </w:pPr>
            <w:r w:rsidRPr="004A241E">
              <w:rPr>
                <w:b/>
                <w:sz w:val="24"/>
              </w:rPr>
              <w:t>CARGA HORÁRIA TOTAL</w:t>
            </w:r>
            <w:r>
              <w:rPr>
                <w:sz w:val="24"/>
              </w:rPr>
              <w:t>:</w:t>
            </w:r>
          </w:p>
        </w:tc>
      </w:tr>
    </w:tbl>
    <w:p w:rsidR="00DB6D1E" w:rsidRDefault="00DB6D1E" w:rsidP="00FA0C76">
      <w:pPr>
        <w:pStyle w:val="Corpodetexto"/>
        <w:rPr>
          <w:b/>
        </w:rPr>
      </w:pPr>
      <w:r w:rsidRPr="00DB6D1E">
        <w:rPr>
          <w:b/>
        </w:rPr>
        <w:t xml:space="preserve">                </w:t>
      </w:r>
    </w:p>
    <w:p w:rsidR="00FA0C76" w:rsidRPr="00DB6D1E" w:rsidRDefault="00DB6D1E" w:rsidP="00DB6D1E">
      <w:pPr>
        <w:pStyle w:val="Corpodetexto"/>
        <w:jc w:val="center"/>
        <w:rPr>
          <w:b/>
        </w:rPr>
      </w:pPr>
      <w:r w:rsidRPr="00DB6D1E">
        <w:rPr>
          <w:b/>
        </w:rPr>
        <w:t>(        ) OBRIGATÓRIA                                 (         ) OPCIONAL</w:t>
      </w:r>
    </w:p>
    <w:p w:rsidR="002F6C50" w:rsidRDefault="00DB6D1E">
      <w:r>
        <w:t xml:space="preserve">            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9"/>
      </w:tblGrid>
      <w:tr w:rsidR="00DB6D1E" w:rsidTr="00DB6D1E">
        <w:trPr>
          <w:trHeight w:val="524"/>
        </w:trPr>
        <w:tc>
          <w:tcPr>
            <w:tcW w:w="9749" w:type="dxa"/>
          </w:tcPr>
          <w:p w:rsidR="00DB6D1E" w:rsidRDefault="00DB6D1E" w:rsidP="006B35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IDENTIFICAR O RESPONSÁVEL (Coordenador do Programa ou Orientador):</w:t>
            </w:r>
          </w:p>
          <w:p w:rsidR="001738E3" w:rsidRDefault="001738E3" w:rsidP="006B3500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</w:tr>
      <w:tr w:rsidR="00FA0C76" w:rsidTr="006B3500">
        <w:trPr>
          <w:trHeight w:val="1104"/>
        </w:trPr>
        <w:tc>
          <w:tcPr>
            <w:tcW w:w="9749" w:type="dxa"/>
          </w:tcPr>
          <w:p w:rsidR="00FA0C76" w:rsidRDefault="00FA0C76" w:rsidP="006B35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  <w:p w:rsidR="00FA0C76" w:rsidRDefault="00FA0C76" w:rsidP="002F773C">
            <w:pPr>
              <w:pStyle w:val="TableParagraph"/>
              <w:spacing w:line="240" w:lineRule="auto"/>
              <w:ind w:right="681"/>
              <w:rPr>
                <w:sz w:val="24"/>
              </w:rPr>
            </w:pPr>
            <w:r>
              <w:rPr>
                <w:sz w:val="24"/>
              </w:rPr>
              <w:t>Apresentar objetiv</w:t>
            </w:r>
            <w:bookmarkStart w:id="0" w:name="_GoBack"/>
            <w:bookmarkEnd w:id="0"/>
            <w:r>
              <w:rPr>
                <w:sz w:val="24"/>
              </w:rPr>
              <w:t>o geral</w:t>
            </w:r>
            <w:r w:rsidR="002F773C">
              <w:rPr>
                <w:sz w:val="24"/>
              </w:rPr>
              <w:t xml:space="preserve"> e/ou específico da atividade.</w:t>
            </w:r>
          </w:p>
        </w:tc>
      </w:tr>
      <w:tr w:rsidR="00FA0C76" w:rsidTr="0019792F">
        <w:trPr>
          <w:trHeight w:val="1265"/>
        </w:trPr>
        <w:tc>
          <w:tcPr>
            <w:tcW w:w="9749" w:type="dxa"/>
          </w:tcPr>
          <w:p w:rsidR="00FA0C76" w:rsidRDefault="00FA0C76" w:rsidP="006B3500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b/>
                <w:sz w:val="24"/>
              </w:rPr>
              <w:t>EMENTA</w:t>
            </w:r>
            <w:r>
              <w:rPr>
                <w:sz w:val="24"/>
              </w:rPr>
              <w:t>:</w:t>
            </w:r>
          </w:p>
          <w:p w:rsidR="00FA0C76" w:rsidRDefault="00FA0C76" w:rsidP="002F773C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Informar temas abordados na </w:t>
            </w:r>
            <w:r w:rsidR="002F773C">
              <w:rPr>
                <w:sz w:val="24"/>
              </w:rPr>
              <w:t>atividade</w:t>
            </w:r>
            <w:r>
              <w:rPr>
                <w:sz w:val="24"/>
              </w:rPr>
              <w:t>. Apresentar na forma de tópicos, separados por pontos. Não deve ser alterado com frequência. Para tal, é exigida u</w:t>
            </w:r>
            <w:r w:rsidR="002F773C">
              <w:rPr>
                <w:sz w:val="24"/>
              </w:rPr>
              <w:t>ma nova avaliação pelo Colegiado do Programa.</w:t>
            </w:r>
          </w:p>
        </w:tc>
      </w:tr>
      <w:tr w:rsidR="005A4B93" w:rsidTr="0019792F">
        <w:trPr>
          <w:trHeight w:val="1265"/>
        </w:trPr>
        <w:tc>
          <w:tcPr>
            <w:tcW w:w="9749" w:type="dxa"/>
          </w:tcPr>
          <w:p w:rsidR="005A4B93" w:rsidRDefault="005A4B93" w:rsidP="005A4B93">
            <w:pPr>
              <w:spacing w:line="27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CONTEÚDO </w:t>
            </w:r>
            <w:r w:rsidRPr="00DB6D1E">
              <w:rPr>
                <w:b/>
                <w:sz w:val="24"/>
              </w:rPr>
              <w:t>PROGRAMÁTICO</w:t>
            </w:r>
            <w:r>
              <w:rPr>
                <w:b/>
                <w:sz w:val="24"/>
              </w:rPr>
              <w:t>:</w:t>
            </w:r>
          </w:p>
          <w:p w:rsidR="005A4B93" w:rsidRDefault="005A4B93" w:rsidP="005A4B93">
            <w:pPr>
              <w:pStyle w:val="Corpodetexto"/>
              <w:numPr>
                <w:ilvl w:val="0"/>
                <w:numId w:val="1"/>
              </w:numPr>
              <w:tabs>
                <w:tab w:val="left" w:pos="344"/>
              </w:tabs>
              <w:spacing w:line="275" w:lineRule="exact"/>
            </w:pPr>
            <w:r>
              <w:t>Discriminar os temas apresentados na ementa na forma de itens e</w:t>
            </w:r>
            <w:r>
              <w:rPr>
                <w:spacing w:val="-6"/>
              </w:rPr>
              <w:t xml:space="preserve"> </w:t>
            </w:r>
            <w:r>
              <w:t>subitens.</w:t>
            </w:r>
          </w:p>
          <w:p w:rsidR="005A4B93" w:rsidRDefault="005A4B93" w:rsidP="005A4B93">
            <w:pPr>
              <w:pStyle w:val="Corpodetexto"/>
              <w:numPr>
                <w:ilvl w:val="0"/>
                <w:numId w:val="1"/>
              </w:numPr>
              <w:tabs>
                <w:tab w:val="left" w:pos="420"/>
              </w:tabs>
              <w:spacing w:before="77" w:line="242" w:lineRule="auto"/>
              <w:ind w:left="103" w:right="109" w:firstLine="0"/>
            </w:pPr>
            <w:r>
              <w:t>O conteúdo programático pode e deve ser atualizado com frequência pelos professores, mantendo a obrigatoriedade de abordar os temas apresentados na</w:t>
            </w:r>
            <w:r>
              <w:rPr>
                <w:spacing w:val="-5"/>
              </w:rPr>
              <w:t xml:space="preserve"> </w:t>
            </w:r>
            <w:r>
              <w:t>ementa.</w:t>
            </w:r>
          </w:p>
          <w:p w:rsidR="005A4B93" w:rsidRDefault="005A4B93" w:rsidP="005A4B93">
            <w:pPr>
              <w:pStyle w:val="Corpodetexto"/>
              <w:numPr>
                <w:ilvl w:val="0"/>
                <w:numId w:val="1"/>
              </w:numPr>
              <w:tabs>
                <w:tab w:val="left" w:pos="375"/>
              </w:tabs>
              <w:spacing w:before="76"/>
              <w:ind w:left="103" w:right="110" w:firstLine="0"/>
              <w:jc w:val="both"/>
            </w:pPr>
            <w:r>
              <w:t>O programa deve ser adequado à carga horária da atividade e pode envolver atividades extraclasses com supervisão do professor responsável ou colaboradores eventuais.</w:t>
            </w:r>
          </w:p>
          <w:p w:rsidR="005A4B93" w:rsidRDefault="005A4B93" w:rsidP="006B3500">
            <w:pPr>
              <w:pStyle w:val="TableParagraph"/>
              <w:spacing w:before="111" w:line="240" w:lineRule="auto"/>
              <w:rPr>
                <w:b/>
                <w:sz w:val="24"/>
              </w:rPr>
            </w:pPr>
          </w:p>
        </w:tc>
      </w:tr>
      <w:tr w:rsidR="005A4B93" w:rsidTr="0019792F">
        <w:trPr>
          <w:trHeight w:val="1265"/>
        </w:trPr>
        <w:tc>
          <w:tcPr>
            <w:tcW w:w="9749" w:type="dxa"/>
          </w:tcPr>
          <w:p w:rsidR="005A4B93" w:rsidRPr="00E2652A" w:rsidRDefault="005A4B93" w:rsidP="005A4B93">
            <w:pPr>
              <w:tabs>
                <w:tab w:val="left" w:pos="1265"/>
              </w:tabs>
              <w:rPr>
                <w:b/>
                <w:sz w:val="24"/>
                <w:szCs w:val="24"/>
              </w:rPr>
            </w:pPr>
            <w:r w:rsidRPr="00E2652A">
              <w:rPr>
                <w:b/>
                <w:sz w:val="24"/>
                <w:szCs w:val="24"/>
              </w:rPr>
              <w:t>METODOLOGIA:</w:t>
            </w:r>
          </w:p>
          <w:p w:rsidR="005A4B93" w:rsidRPr="00E2652A" w:rsidRDefault="005A4B93" w:rsidP="005A4B93">
            <w:pPr>
              <w:tabs>
                <w:tab w:val="left" w:pos="1265"/>
              </w:tabs>
              <w:rPr>
                <w:sz w:val="24"/>
                <w:szCs w:val="24"/>
              </w:rPr>
            </w:pPr>
            <w:r w:rsidRPr="00E2652A">
              <w:rPr>
                <w:sz w:val="24"/>
                <w:szCs w:val="24"/>
              </w:rPr>
              <w:t>Item exigido em alguns Programas de Pós-graduação</w:t>
            </w:r>
          </w:p>
          <w:p w:rsidR="005A4B93" w:rsidRDefault="005A4B93" w:rsidP="005A4B93">
            <w:pPr>
              <w:spacing w:line="272" w:lineRule="exact"/>
              <w:ind w:left="103"/>
              <w:rPr>
                <w:b/>
                <w:sz w:val="24"/>
              </w:rPr>
            </w:pPr>
          </w:p>
        </w:tc>
      </w:tr>
      <w:tr w:rsidR="005A4B93" w:rsidTr="0019792F">
        <w:trPr>
          <w:trHeight w:val="1265"/>
        </w:trPr>
        <w:tc>
          <w:tcPr>
            <w:tcW w:w="9749" w:type="dxa"/>
          </w:tcPr>
          <w:p w:rsidR="005A4B93" w:rsidRDefault="005A4B93" w:rsidP="005A4B93">
            <w:pPr>
              <w:spacing w:line="26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BIBLIOGRAFIA:</w:t>
            </w:r>
          </w:p>
          <w:p w:rsidR="005A4B93" w:rsidRPr="00950C90" w:rsidRDefault="005A4B93" w:rsidP="005A4B93">
            <w:pPr>
              <w:spacing w:line="268" w:lineRule="exact"/>
              <w:ind w:left="103"/>
              <w:rPr>
                <w:i/>
                <w:sz w:val="24"/>
              </w:rPr>
            </w:pPr>
            <w:r w:rsidRPr="00950C90">
              <w:rPr>
                <w:sz w:val="24"/>
              </w:rPr>
              <w:t>Onde pertinente</w:t>
            </w:r>
            <w:r>
              <w:rPr>
                <w:sz w:val="24"/>
              </w:rPr>
              <w:t>,</w:t>
            </w:r>
            <w:r w:rsidRPr="00950C90">
              <w:rPr>
                <w:sz w:val="24"/>
              </w:rPr>
              <w:t xml:space="preserve"> seguir orientação para a criação de disciplinas.</w:t>
            </w:r>
          </w:p>
          <w:p w:rsidR="005A4B93" w:rsidRPr="00E2652A" w:rsidRDefault="005A4B93" w:rsidP="005A4B93">
            <w:pPr>
              <w:tabs>
                <w:tab w:val="left" w:pos="1265"/>
              </w:tabs>
              <w:rPr>
                <w:b/>
                <w:sz w:val="24"/>
                <w:szCs w:val="24"/>
              </w:rPr>
            </w:pPr>
          </w:p>
        </w:tc>
      </w:tr>
    </w:tbl>
    <w:p w:rsidR="004A241E" w:rsidRDefault="004A241E" w:rsidP="004A241E">
      <w:pPr>
        <w:pStyle w:val="Corpodetexto"/>
        <w:spacing w:before="6"/>
        <w:rPr>
          <w:i/>
          <w:sz w:val="20"/>
        </w:rPr>
      </w:pPr>
    </w:p>
    <w:p w:rsidR="00D151D0" w:rsidRDefault="005A4B93" w:rsidP="001D77D4">
      <w:pPr>
        <w:tabs>
          <w:tab w:val="left" w:pos="1265"/>
        </w:tabs>
      </w:pPr>
      <w:r w:rsidRPr="00AE72EB">
        <w:t>Obs.: São consideradas Atividades Acadêmicas, entre outras, as atividades de orientação/supervisão de discentes e de pós-doutorandos do programa e a organização de eventos destinados a divulgação de pesquisas do programa (seminários, workshops, encontros, etc).</w:t>
      </w:r>
    </w:p>
    <w:sectPr w:rsidR="00D151D0" w:rsidSect="001D77D4">
      <w:pgSz w:w="11910" w:h="16840"/>
      <w:pgMar w:top="709" w:right="900" w:bottom="1702" w:left="900" w:header="432" w:footer="10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00746"/>
    <w:multiLevelType w:val="hybridMultilevel"/>
    <w:tmpl w:val="6058A110"/>
    <w:lvl w:ilvl="0" w:tplc="56D49374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3DFA1A68">
      <w:numFmt w:val="bullet"/>
      <w:lvlText w:val="•"/>
      <w:lvlJc w:val="left"/>
      <w:pPr>
        <w:ind w:left="1279" w:hanging="240"/>
      </w:pPr>
      <w:rPr>
        <w:rFonts w:hint="default"/>
        <w:lang w:val="pt-PT" w:eastAsia="pt-PT" w:bidi="pt-PT"/>
      </w:rPr>
    </w:lvl>
    <w:lvl w:ilvl="2" w:tplc="7D8AABA8">
      <w:numFmt w:val="bullet"/>
      <w:lvlText w:val="•"/>
      <w:lvlJc w:val="left"/>
      <w:pPr>
        <w:ind w:left="2219" w:hanging="240"/>
      </w:pPr>
      <w:rPr>
        <w:rFonts w:hint="default"/>
        <w:lang w:val="pt-PT" w:eastAsia="pt-PT" w:bidi="pt-PT"/>
      </w:rPr>
    </w:lvl>
    <w:lvl w:ilvl="3" w:tplc="E812BBE4">
      <w:numFmt w:val="bullet"/>
      <w:lvlText w:val="•"/>
      <w:lvlJc w:val="left"/>
      <w:pPr>
        <w:ind w:left="3159" w:hanging="240"/>
      </w:pPr>
      <w:rPr>
        <w:rFonts w:hint="default"/>
        <w:lang w:val="pt-PT" w:eastAsia="pt-PT" w:bidi="pt-PT"/>
      </w:rPr>
    </w:lvl>
    <w:lvl w:ilvl="4" w:tplc="D1D68F06">
      <w:numFmt w:val="bullet"/>
      <w:lvlText w:val="•"/>
      <w:lvlJc w:val="left"/>
      <w:pPr>
        <w:ind w:left="4099" w:hanging="240"/>
      </w:pPr>
      <w:rPr>
        <w:rFonts w:hint="default"/>
        <w:lang w:val="pt-PT" w:eastAsia="pt-PT" w:bidi="pt-PT"/>
      </w:rPr>
    </w:lvl>
    <w:lvl w:ilvl="5" w:tplc="6DF481D0">
      <w:numFmt w:val="bullet"/>
      <w:lvlText w:val="•"/>
      <w:lvlJc w:val="left"/>
      <w:pPr>
        <w:ind w:left="5039" w:hanging="240"/>
      </w:pPr>
      <w:rPr>
        <w:rFonts w:hint="default"/>
        <w:lang w:val="pt-PT" w:eastAsia="pt-PT" w:bidi="pt-PT"/>
      </w:rPr>
    </w:lvl>
    <w:lvl w:ilvl="6" w:tplc="B0982F3E">
      <w:numFmt w:val="bullet"/>
      <w:lvlText w:val="•"/>
      <w:lvlJc w:val="left"/>
      <w:pPr>
        <w:ind w:left="5979" w:hanging="240"/>
      </w:pPr>
      <w:rPr>
        <w:rFonts w:hint="default"/>
        <w:lang w:val="pt-PT" w:eastAsia="pt-PT" w:bidi="pt-PT"/>
      </w:rPr>
    </w:lvl>
    <w:lvl w:ilvl="7" w:tplc="DBBEBE02">
      <w:numFmt w:val="bullet"/>
      <w:lvlText w:val="•"/>
      <w:lvlJc w:val="left"/>
      <w:pPr>
        <w:ind w:left="6919" w:hanging="240"/>
      </w:pPr>
      <w:rPr>
        <w:rFonts w:hint="default"/>
        <w:lang w:val="pt-PT" w:eastAsia="pt-PT" w:bidi="pt-PT"/>
      </w:rPr>
    </w:lvl>
    <w:lvl w:ilvl="8" w:tplc="C7FA7E2A">
      <w:numFmt w:val="bullet"/>
      <w:lvlText w:val="•"/>
      <w:lvlJc w:val="left"/>
      <w:pPr>
        <w:ind w:left="7859" w:hanging="24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1"/>
    <w:rsid w:val="00113A91"/>
    <w:rsid w:val="001738E3"/>
    <w:rsid w:val="0019792F"/>
    <w:rsid w:val="001C1109"/>
    <w:rsid w:val="001D77D4"/>
    <w:rsid w:val="0021295C"/>
    <w:rsid w:val="002216CC"/>
    <w:rsid w:val="002C1686"/>
    <w:rsid w:val="002F6C50"/>
    <w:rsid w:val="002F773C"/>
    <w:rsid w:val="00456AB5"/>
    <w:rsid w:val="004A241E"/>
    <w:rsid w:val="005A4B93"/>
    <w:rsid w:val="00656E39"/>
    <w:rsid w:val="006D6A93"/>
    <w:rsid w:val="00805565"/>
    <w:rsid w:val="00857040"/>
    <w:rsid w:val="00950C90"/>
    <w:rsid w:val="00A37944"/>
    <w:rsid w:val="00A95EDF"/>
    <w:rsid w:val="00AE72EB"/>
    <w:rsid w:val="00D073F2"/>
    <w:rsid w:val="00D151D0"/>
    <w:rsid w:val="00DB6D1E"/>
    <w:rsid w:val="00DE10E3"/>
    <w:rsid w:val="00E2652A"/>
    <w:rsid w:val="00E3548E"/>
    <w:rsid w:val="00F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35F3D-F3F1-49AB-BE38-6BADAC1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0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0C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A0C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A0C7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A0C76"/>
    <w:pPr>
      <w:spacing w:line="26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6A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AB5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D1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rosamelo</dc:creator>
  <cp:lastModifiedBy>rosamelo</cp:lastModifiedBy>
  <cp:revision>13</cp:revision>
  <cp:lastPrinted>2019-02-13T14:26:00Z</cp:lastPrinted>
  <dcterms:created xsi:type="dcterms:W3CDTF">2019-02-18T16:17:00Z</dcterms:created>
  <dcterms:modified xsi:type="dcterms:W3CDTF">2021-03-16T20:38:00Z</dcterms:modified>
</cp:coreProperties>
</file>