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drawing>
          <wp:anchor behindDoc="0" distT="0" distB="7620" distL="114300" distR="114300" simplePos="0" locked="0" layoutInCell="1" allowOverlap="1" relativeHeight="2">
            <wp:simplePos x="0" y="0"/>
            <wp:positionH relativeFrom="column">
              <wp:posOffset>-189865</wp:posOffset>
            </wp:positionH>
            <wp:positionV relativeFrom="paragraph">
              <wp:posOffset>-168275</wp:posOffset>
            </wp:positionV>
            <wp:extent cx="902970" cy="906145"/>
            <wp:effectExtent l="0" t="0" r="0" b="0"/>
            <wp:wrapSquare wrapText="bothSides"/>
            <wp:docPr id="1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6205" simplePos="0" locked="0" layoutInCell="1" allowOverlap="1" relativeHeight="3">
            <wp:simplePos x="0" y="0"/>
            <wp:positionH relativeFrom="column">
              <wp:posOffset>4208780</wp:posOffset>
            </wp:positionH>
            <wp:positionV relativeFrom="paragraph">
              <wp:posOffset>-88900</wp:posOffset>
            </wp:positionV>
            <wp:extent cx="1560195" cy="691515"/>
            <wp:effectExtent l="0" t="0" r="0" b="0"/>
            <wp:wrapSquare wrapText="bothSides"/>
            <wp:docPr id="2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INISTÉRIO DA EDUCAÇÃO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UNIVERSIDADE FEDERAL RURAL DO RIO DE JANEIRO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PROPPG – PRÓ-REITORIA DE PESQUISA E PÓS-GRADUAÇÃO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NAAP – NÚCLEO DE APOIO A ADMINISTRAÇÃO E PESQUISA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  <w:b/>
          <w:sz w:val="24"/>
          <w:szCs w:val="24"/>
        </w:rPr>
        <w:t>Programa Institucional de Bolsas de Iniciação em Desenvolvimento Tecnológico</w:t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  <w:b/>
          <w:sz w:val="24"/>
          <w:szCs w:val="24"/>
        </w:rPr>
        <w:t>e Inovação – PIBITI</w:t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  <w:b/>
          <w:sz w:val="24"/>
          <w:szCs w:val="24"/>
        </w:rPr>
        <w:t>Edital N.º 00</w:t>
      </w:r>
      <w:r>
        <w:rPr>
          <w:rFonts w:cs="Calibri" w:cstheme="minorHAnsi"/>
          <w:b/>
          <w:sz w:val="24"/>
          <w:szCs w:val="24"/>
        </w:rPr>
        <w:t>3</w:t>
      </w:r>
      <w:r>
        <w:rPr>
          <w:rFonts w:cs="Calibri" w:cstheme="minorHAnsi"/>
          <w:b/>
          <w:sz w:val="24"/>
          <w:szCs w:val="24"/>
        </w:rPr>
        <w:t xml:space="preserve"> de 2</w:t>
      </w:r>
      <w:r>
        <w:rPr>
          <w:rFonts w:cs="Calibri" w:cstheme="minorHAnsi"/>
          <w:b/>
          <w:sz w:val="24"/>
          <w:szCs w:val="24"/>
        </w:rPr>
        <w:t>0</w:t>
      </w:r>
      <w:r>
        <w:rPr>
          <w:rFonts w:cs="Calibri" w:cstheme="minorHAnsi"/>
          <w:b/>
          <w:sz w:val="24"/>
          <w:szCs w:val="24"/>
        </w:rPr>
        <w:t xml:space="preserve"> de </w:t>
      </w:r>
      <w:r>
        <w:rPr>
          <w:rFonts w:cs="Calibri" w:cstheme="minorHAnsi"/>
          <w:b/>
          <w:sz w:val="24"/>
          <w:szCs w:val="24"/>
        </w:rPr>
        <w:t>abril</w:t>
      </w:r>
      <w:r>
        <w:rPr>
          <w:rFonts w:cs="Calibri" w:cstheme="minorHAnsi"/>
          <w:b/>
          <w:sz w:val="24"/>
          <w:szCs w:val="24"/>
        </w:rPr>
        <w:t xml:space="preserve"> de 20</w:t>
      </w:r>
      <w:r>
        <w:rPr>
          <w:rFonts w:cs="Calibri" w:cstheme="minorHAnsi"/>
          <w:b/>
          <w:sz w:val="24"/>
          <w:szCs w:val="24"/>
        </w:rPr>
        <w:t>20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26EA52F0">
                <wp:simplePos x="0" y="0"/>
                <wp:positionH relativeFrom="column">
                  <wp:posOffset>-69215</wp:posOffset>
                </wp:positionH>
                <wp:positionV relativeFrom="paragraph">
                  <wp:posOffset>1270</wp:posOffset>
                </wp:positionV>
                <wp:extent cx="5932805" cy="1270"/>
                <wp:effectExtent l="0" t="0" r="12065" b="19050"/>
                <wp:wrapNone/>
                <wp:docPr id="3" name="Conector re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08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45pt,0.1pt" to="461.6pt,0.1pt" ID="Conector reto 3" stroked="t" style="position:absolute" wp14:anchorId="26EA52F0">
                <v:stroke color="#c0000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RECURSO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7997BA0B">
                <wp:simplePos x="0" y="0"/>
                <wp:positionH relativeFrom="column">
                  <wp:posOffset>-68580</wp:posOffset>
                </wp:positionH>
                <wp:positionV relativeFrom="paragraph">
                  <wp:posOffset>140970</wp:posOffset>
                </wp:positionV>
                <wp:extent cx="5932805" cy="1905"/>
                <wp:effectExtent l="0" t="0" r="12065" b="19050"/>
                <wp:wrapNone/>
                <wp:docPr id="4" name="Conector re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08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45pt,11.1pt" to="461.6pt,11.1pt" ID="Conector reto 4" stroked="t" style="position:absolute" wp14:anchorId="7997BA0B">
                <v:stroke color="#c0000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Grande Área: </w:t>
      </w:r>
    </w:p>
    <w:p>
      <w:pPr>
        <w:pStyle w:val="Normal"/>
        <w:spacing w:before="0" w:after="0"/>
        <w:rPr/>
      </w:pPr>
      <w:r>
        <w:rPr/>
        <w:t xml:space="preserve">Nome do Professor: </w:t>
      </w:r>
    </w:p>
    <w:p>
      <w:pPr>
        <w:pStyle w:val="Normal"/>
        <w:spacing w:before="0" w:after="0"/>
        <w:rPr/>
      </w:pPr>
      <w:r>
        <w:rPr/>
        <w:t>CPF:</w:t>
      </w:r>
    </w:p>
    <w:p>
      <w:pPr>
        <w:pStyle w:val="Normal"/>
        <w:spacing w:before="0" w:after="0"/>
        <w:rPr/>
      </w:pPr>
      <w:r>
        <w:rPr/>
        <w:t>E-mail:</w:t>
      </w:r>
    </w:p>
    <w:p>
      <w:pPr>
        <w:pStyle w:val="Normal"/>
        <w:spacing w:before="0" w:after="0"/>
        <w:rPr/>
      </w:pPr>
      <w:r>
        <w:rPr/>
        <w:t xml:space="preserve">Código e Título do Projeto de Pesquisa: </w:t>
      </w:r>
    </w:p>
    <w:p>
      <w:pPr>
        <w:pStyle w:val="Normal"/>
        <w:spacing w:before="0" w:after="0"/>
        <w:rPr/>
      </w:pPr>
      <w:r>
        <w:rPr/>
        <w:t>Título do Plano de Trabalho: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7" wp14:anchorId="54FF6A75">
                <wp:simplePos x="0" y="0"/>
                <wp:positionH relativeFrom="column">
                  <wp:posOffset>-68580</wp:posOffset>
                </wp:positionH>
                <wp:positionV relativeFrom="paragraph">
                  <wp:posOffset>108585</wp:posOffset>
                </wp:positionV>
                <wp:extent cx="5932805" cy="1905"/>
                <wp:effectExtent l="0" t="0" r="12065" b="19050"/>
                <wp:wrapNone/>
                <wp:docPr id="5" name="Conector re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08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45pt,8.55pt" to="461.6pt,8.55pt" ID="Conector reto 7" stroked="t" style="position:absolute" wp14:anchorId="54FF6A75">
                <v:stroke color="#c0000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Observações: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O professor deverá remeter este documento preenchido para o e-mail </w:t>
      </w:r>
      <w:hyperlink r:id="rId4">
        <w:r>
          <w:rPr>
            <w:rStyle w:val="InternetLink"/>
            <w:rFonts w:ascii="Arial" w:hAnsi="Arial"/>
          </w:rPr>
          <w:t>naapproppg@gmail.com</w:t>
        </w:r>
      </w:hyperlink>
      <w:r>
        <w:rPr/>
        <w:t xml:space="preserve">, em formato “pdf” </w:t>
      </w:r>
      <w:r>
        <w:rPr>
          <w:u w:val="single"/>
        </w:rPr>
        <w:t>no prazo definido em edital</w:t>
      </w:r>
      <w:r>
        <w:rPr/>
        <w:t xml:space="preserve">, indicando os pontos de discordância devidamente substanciados;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Recursos remetidos fora do prazo ou que não obedeçam a este modelo não serão julgados;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Cada recurso será encaminhado, para apreciação e julg</w:t>
      </w:r>
      <w:bookmarkStart w:id="0" w:name="_GoBack"/>
      <w:bookmarkEnd w:id="0"/>
      <w:r>
        <w:rPr/>
        <w:t xml:space="preserve">amento, à Coordenadora do Comitê Institucional de Iniciação em Desenvolvimento Tecnológico e Inovação. </w:t>
      </w:r>
      <w:r>
        <w:rPr>
          <w:u w:val="single"/>
        </w:rPr>
        <w:t>A decisão tomada por esse Comitê Institucional é considerada final e soberana, de acordo com o item 3.5.4 da RN 17/2006, que normatiza nacionalmente os Programas PIBITI</w:t>
      </w:r>
      <w:r>
        <w:rPr/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As respostas aos recursos serão enviadas pela equipe NAAP exclusivamente por e-mail apenas após o prazo final de interposição de recursos.</w:t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 wp14:anchorId="05C9454D">
                <wp:simplePos x="0" y="0"/>
                <wp:positionH relativeFrom="column">
                  <wp:posOffset>-102235</wp:posOffset>
                </wp:positionH>
                <wp:positionV relativeFrom="paragraph">
                  <wp:posOffset>233045</wp:posOffset>
                </wp:positionV>
                <wp:extent cx="5932805" cy="1905"/>
                <wp:effectExtent l="0" t="0" r="12065" b="19050"/>
                <wp:wrapNone/>
                <wp:docPr id="6" name="Conector re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08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1pt,18.35pt" to="458.95pt,18.35pt" ID="Conector reto 5" stroked="t" style="position:absolute" wp14:anchorId="05C9454D">
                <v:stroke color="#c0000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Descrição da solicitação – Até 2.000 caracteres (com espaços):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25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8838eb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025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da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naapproppg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LibreOffice/6.4.2.2$Linux_X86_64 LibreOffice_project/40$Build-2</Application>
  <Pages>1</Pages>
  <Words>187</Words>
  <Characters>1068</Characters>
  <CharactersWithSpaces>1239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2017-06-04T22:59:00Z</dcterms:created>
  <dc:creator>Usuário</dc:creator>
  <dc:description/>
  <dc:language>pt-BR</dc:language>
  <cp:lastModifiedBy/>
  <dcterms:modified xsi:type="dcterms:W3CDTF">2020-04-20T23:29:01Z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